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470" w:rsidRDefault="00254470" w:rsidP="00254470">
      <w:pPr>
        <w:pStyle w:val="NormalWeb"/>
        <w:spacing w:before="0" w:beforeAutospacing="0" w:after="120" w:afterAutospacing="0"/>
        <w:rPr>
          <w:rFonts w:asciiTheme="minorHAnsi" w:hAnsiTheme="minorHAnsi"/>
        </w:rPr>
      </w:pPr>
      <w:bookmarkStart w:id="0" w:name="_GoBack"/>
      <w:bookmarkEnd w:id="0"/>
    </w:p>
    <w:p w:rsidR="004458F5" w:rsidRPr="00254470" w:rsidRDefault="004458F5" w:rsidP="00254470">
      <w:pPr>
        <w:pStyle w:val="NormalWeb"/>
        <w:spacing w:before="0" w:beforeAutospacing="0" w:after="120" w:afterAutospacing="0"/>
        <w:rPr>
          <w:rFonts w:asciiTheme="minorHAnsi" w:hAnsiTheme="minorHAnsi"/>
          <w:b/>
        </w:rPr>
      </w:pPr>
      <w:r w:rsidRPr="00254470">
        <w:rPr>
          <w:rFonts w:asciiTheme="minorHAnsi" w:hAnsiTheme="minorHAnsi"/>
          <w:b/>
        </w:rPr>
        <w:t xml:space="preserve">Purpose </w:t>
      </w:r>
      <w:r w:rsidR="00254470">
        <w:rPr>
          <w:rFonts w:asciiTheme="minorHAnsi" w:hAnsiTheme="minorHAnsi"/>
          <w:b/>
        </w:rPr>
        <w:br/>
      </w:r>
      <w:r w:rsidRPr="00254470">
        <w:rPr>
          <w:rFonts w:asciiTheme="minorHAnsi" w:hAnsiTheme="minorHAnsi"/>
        </w:rPr>
        <w:t xml:space="preserve">The Pacific Libraries Partnership Staff Development Committee (PLPSDC) identifies areas of interest to stimulate ideas and discussion regarding library training and development needs with an emphasis on building staff knowledge and skills in new and emerging areas. </w:t>
      </w:r>
    </w:p>
    <w:p w:rsidR="006941E9" w:rsidRDefault="004458F5" w:rsidP="00254470">
      <w:pPr>
        <w:pStyle w:val="NormalWeb"/>
        <w:spacing w:before="0" w:beforeAutospacing="0" w:after="120" w:afterAutospacing="0"/>
        <w:rPr>
          <w:rFonts w:asciiTheme="minorHAnsi" w:hAnsiTheme="minorHAnsi"/>
          <w:b/>
        </w:rPr>
      </w:pPr>
      <w:r w:rsidRPr="00254470">
        <w:rPr>
          <w:rFonts w:asciiTheme="minorHAnsi" w:hAnsiTheme="minorHAnsi"/>
          <w:b/>
        </w:rPr>
        <w:t xml:space="preserve">Goals </w:t>
      </w:r>
    </w:p>
    <w:p w:rsidR="004458F5" w:rsidRPr="00254470" w:rsidRDefault="004458F5" w:rsidP="00254470">
      <w:pPr>
        <w:pStyle w:val="NormalWeb"/>
        <w:spacing w:before="0" w:beforeAutospacing="0" w:after="120" w:afterAutospacing="0"/>
        <w:rPr>
          <w:rFonts w:asciiTheme="minorHAnsi" w:hAnsiTheme="minorHAnsi"/>
          <w:b/>
        </w:rPr>
      </w:pPr>
      <w:r w:rsidRPr="00254470">
        <w:rPr>
          <w:rFonts w:asciiTheme="minorHAnsi" w:hAnsiTheme="minorHAnsi"/>
        </w:rPr>
        <w:t xml:space="preserve">1. The PLPSDC will promote, publicize, and share information about staff development events to member libraries. </w:t>
      </w:r>
    </w:p>
    <w:p w:rsidR="004458F5" w:rsidRPr="00254470" w:rsidRDefault="004458F5" w:rsidP="00254470">
      <w:pPr>
        <w:pStyle w:val="NormalWeb"/>
        <w:spacing w:before="0" w:beforeAutospacing="0" w:after="120" w:afterAutospacing="0"/>
        <w:rPr>
          <w:rFonts w:asciiTheme="minorHAnsi" w:hAnsiTheme="minorHAnsi"/>
        </w:rPr>
      </w:pPr>
      <w:r w:rsidRPr="00254470">
        <w:rPr>
          <w:rFonts w:asciiTheme="minorHAnsi" w:hAnsiTheme="minorHAnsi"/>
        </w:rPr>
        <w:t xml:space="preserve">2. The PLPSDC will identify and creatively respond to the unmet staff development needs of participating member libraries in an effective, efficient, and timely manner. </w:t>
      </w:r>
    </w:p>
    <w:p w:rsidR="004458F5" w:rsidRPr="00254470" w:rsidRDefault="004458F5" w:rsidP="00254470">
      <w:pPr>
        <w:pStyle w:val="NormalWeb"/>
        <w:spacing w:before="0" w:beforeAutospacing="0" w:after="120" w:afterAutospacing="0"/>
        <w:rPr>
          <w:rFonts w:asciiTheme="minorHAnsi" w:hAnsiTheme="minorHAnsi"/>
        </w:rPr>
      </w:pPr>
      <w:r w:rsidRPr="00254470">
        <w:rPr>
          <w:rFonts w:asciiTheme="minorHAnsi" w:hAnsiTheme="minorHAnsi"/>
        </w:rPr>
        <w:t xml:space="preserve">3. The PLPSDC will plan and implement workshops based on the identified staff development needs and interests of participating member libraries, which will be open to all interested persons. </w:t>
      </w:r>
    </w:p>
    <w:p w:rsidR="004458F5" w:rsidRPr="00254470" w:rsidRDefault="004458F5" w:rsidP="00254470">
      <w:pPr>
        <w:pStyle w:val="NormalWeb"/>
        <w:spacing w:before="0" w:beforeAutospacing="0" w:after="120" w:afterAutospacing="0"/>
        <w:rPr>
          <w:rFonts w:asciiTheme="minorHAnsi" w:hAnsiTheme="minorHAnsi"/>
        </w:rPr>
      </w:pPr>
      <w:r w:rsidRPr="00254470">
        <w:rPr>
          <w:rFonts w:asciiTheme="minorHAnsi" w:hAnsiTheme="minorHAnsi"/>
        </w:rPr>
        <w:t xml:space="preserve">4. The PLPSDC will recruit new members as needed, who will attend meetings regularly and participate actively on the committee. </w:t>
      </w:r>
    </w:p>
    <w:p w:rsidR="004458F5" w:rsidRPr="00254470" w:rsidRDefault="004458F5" w:rsidP="00254470">
      <w:pPr>
        <w:pStyle w:val="NormalWeb"/>
        <w:spacing w:before="0" w:beforeAutospacing="0" w:after="120" w:afterAutospacing="0"/>
        <w:rPr>
          <w:rFonts w:asciiTheme="minorHAnsi" w:hAnsiTheme="minorHAnsi"/>
        </w:rPr>
      </w:pPr>
      <w:r w:rsidRPr="00254470">
        <w:rPr>
          <w:rFonts w:asciiTheme="minorHAnsi" w:hAnsiTheme="minorHAnsi"/>
        </w:rPr>
        <w:t xml:space="preserve">5. The PLPSDC will serve in a mentoring capacity providing opportunities for support and guidance to new library staff developers. </w:t>
      </w:r>
    </w:p>
    <w:p w:rsidR="004458F5" w:rsidRPr="00254470" w:rsidRDefault="004458F5" w:rsidP="00170B2F">
      <w:pPr>
        <w:pStyle w:val="NormalWeb"/>
        <w:spacing w:before="0" w:beforeAutospacing="0" w:after="0" w:afterAutospacing="0"/>
        <w:rPr>
          <w:rFonts w:asciiTheme="minorHAnsi" w:hAnsiTheme="minorHAnsi"/>
          <w:b/>
        </w:rPr>
      </w:pPr>
      <w:r w:rsidRPr="00254470">
        <w:rPr>
          <w:rFonts w:asciiTheme="minorHAnsi" w:hAnsiTheme="minorHAnsi"/>
          <w:b/>
        </w:rPr>
        <w:t xml:space="preserve">Objectives </w:t>
      </w:r>
    </w:p>
    <w:p w:rsidR="004458F5" w:rsidRPr="00254470" w:rsidRDefault="004458F5" w:rsidP="00816B4C">
      <w:pPr>
        <w:pStyle w:val="NormalWeb"/>
        <w:spacing w:before="0" w:beforeAutospacing="0" w:after="120" w:afterAutospacing="0"/>
        <w:rPr>
          <w:rFonts w:asciiTheme="minorHAnsi" w:hAnsiTheme="minorHAnsi"/>
        </w:rPr>
      </w:pPr>
      <w:r w:rsidRPr="00254470">
        <w:rPr>
          <w:rFonts w:asciiTheme="minorHAnsi" w:hAnsiTheme="minorHAnsi"/>
        </w:rPr>
        <w:t xml:space="preserve">To present no fewer than two programs on topics of general interest to library staff members including one appropriate for all levels of library staff. </w:t>
      </w:r>
    </w:p>
    <w:p w:rsidR="00010DFE" w:rsidRPr="00010DFE" w:rsidRDefault="009F246C" w:rsidP="00010DFE">
      <w:pPr>
        <w:pStyle w:val="NormalWeb"/>
        <w:spacing w:after="0" w:afterAutospacing="0"/>
        <w:ind w:left="360"/>
        <w:rPr>
          <w:rFonts w:asciiTheme="minorHAnsi" w:hAnsiTheme="minorHAnsi"/>
        </w:rPr>
      </w:pPr>
      <w:r w:rsidRPr="00816B4C">
        <w:rPr>
          <w:rFonts w:asciiTheme="minorHAnsi" w:hAnsiTheme="minorHAnsi"/>
          <w:b/>
          <w:i/>
        </w:rPr>
        <w:t>The Future of Libraries 1</w:t>
      </w:r>
      <w:r w:rsidR="007974B0" w:rsidRPr="00816B4C">
        <w:rPr>
          <w:rFonts w:asciiTheme="minorHAnsi" w:hAnsiTheme="minorHAnsi"/>
          <w:b/>
          <w:i/>
        </w:rPr>
        <w:t>2</w:t>
      </w:r>
      <w:r w:rsidRPr="00816B4C">
        <w:rPr>
          <w:rFonts w:asciiTheme="minorHAnsi" w:hAnsiTheme="minorHAnsi"/>
          <w:b/>
          <w:i/>
        </w:rPr>
        <w:t xml:space="preserve">.0: </w:t>
      </w:r>
      <w:r w:rsidR="00C74488" w:rsidRPr="00816B4C">
        <w:rPr>
          <w:rFonts w:asciiTheme="minorHAnsi" w:hAnsiTheme="minorHAnsi"/>
          <w:b/>
          <w:i/>
        </w:rPr>
        <w:t>Online Communities: Is Everyone Hanging Out Without Me?</w:t>
      </w:r>
      <w:r>
        <w:rPr>
          <w:rFonts w:asciiTheme="minorHAnsi" w:hAnsiTheme="minorHAnsi"/>
          <w:i/>
        </w:rPr>
        <w:t xml:space="preserve"> </w:t>
      </w:r>
      <w:r w:rsidR="004458F5" w:rsidRPr="00010DFE">
        <w:rPr>
          <w:rFonts w:asciiTheme="minorHAnsi" w:hAnsiTheme="minorHAnsi"/>
        </w:rPr>
        <w:t xml:space="preserve">was held at the San Francisco Public Library on </w:t>
      </w:r>
      <w:r w:rsidR="00254470" w:rsidRPr="00010DFE">
        <w:rPr>
          <w:rFonts w:asciiTheme="minorHAnsi" w:hAnsiTheme="minorHAnsi"/>
        </w:rPr>
        <w:t>Octob</w:t>
      </w:r>
      <w:r w:rsidR="00C74488">
        <w:rPr>
          <w:rFonts w:asciiTheme="minorHAnsi" w:hAnsiTheme="minorHAnsi"/>
        </w:rPr>
        <w:t>er 5</w:t>
      </w:r>
      <w:r w:rsidR="00254470" w:rsidRPr="00010DFE">
        <w:rPr>
          <w:rFonts w:asciiTheme="minorHAnsi" w:hAnsiTheme="minorHAnsi"/>
        </w:rPr>
        <w:t>, 201</w:t>
      </w:r>
      <w:r w:rsidR="00C74488">
        <w:rPr>
          <w:rFonts w:asciiTheme="minorHAnsi" w:hAnsiTheme="minorHAnsi"/>
        </w:rPr>
        <w:t>6</w:t>
      </w:r>
      <w:r w:rsidR="00DA0DAD">
        <w:rPr>
          <w:rFonts w:asciiTheme="minorHAnsi" w:hAnsiTheme="minorHAnsi"/>
        </w:rPr>
        <w:t>.  T</w:t>
      </w:r>
      <w:r w:rsidR="004458F5" w:rsidRPr="00254470">
        <w:rPr>
          <w:rFonts w:asciiTheme="minorHAnsi" w:hAnsiTheme="minorHAnsi"/>
        </w:rPr>
        <w:t>he 1-day</w:t>
      </w:r>
      <w:r w:rsidR="00010DFE">
        <w:rPr>
          <w:rFonts w:asciiTheme="minorHAnsi" w:hAnsiTheme="minorHAnsi"/>
        </w:rPr>
        <w:t xml:space="preserve"> conference</w:t>
      </w:r>
      <w:r>
        <w:rPr>
          <w:rFonts w:asciiTheme="minorHAnsi" w:hAnsiTheme="minorHAnsi"/>
        </w:rPr>
        <w:t xml:space="preserve"> offered </w:t>
      </w:r>
      <w:r w:rsidR="00C74488">
        <w:rPr>
          <w:rFonts w:asciiTheme="minorHAnsi" w:hAnsiTheme="minorHAnsi"/>
        </w:rPr>
        <w:t>8</w:t>
      </w:r>
      <w:r>
        <w:rPr>
          <w:rFonts w:asciiTheme="minorHAnsi" w:hAnsiTheme="minorHAnsi"/>
        </w:rPr>
        <w:t xml:space="preserve"> </w:t>
      </w:r>
      <w:r w:rsidR="00DA0DAD">
        <w:rPr>
          <w:rFonts w:asciiTheme="minorHAnsi" w:hAnsiTheme="minorHAnsi"/>
        </w:rPr>
        <w:t>sessions which</w:t>
      </w:r>
      <w:r w:rsidR="00010DFE">
        <w:rPr>
          <w:rFonts w:asciiTheme="minorHAnsi" w:hAnsiTheme="minorHAnsi"/>
        </w:rPr>
        <w:t xml:space="preserve"> focused on</w:t>
      </w:r>
      <w:r w:rsidR="00C74488">
        <w:rPr>
          <w:rFonts w:asciiTheme="minorHAnsi" w:hAnsiTheme="minorHAnsi"/>
        </w:rPr>
        <w:t xml:space="preserve"> personal branding from presenters Oscar Garcia of LinkedIn and Albert Qian of Albert’s List, along with </w:t>
      </w:r>
      <w:r w:rsidR="00010DFE">
        <w:rPr>
          <w:rFonts w:asciiTheme="minorHAnsi" w:hAnsiTheme="minorHAnsi"/>
        </w:rPr>
        <w:t>innovative library initiatives</w:t>
      </w:r>
      <w:r>
        <w:rPr>
          <w:rFonts w:asciiTheme="minorHAnsi" w:hAnsiTheme="minorHAnsi"/>
        </w:rPr>
        <w:t xml:space="preserve"> that foster </w:t>
      </w:r>
      <w:r w:rsidR="00C74488">
        <w:rPr>
          <w:rFonts w:asciiTheme="minorHAnsi" w:hAnsiTheme="minorHAnsi"/>
        </w:rPr>
        <w:t xml:space="preserve">online </w:t>
      </w:r>
      <w:r>
        <w:rPr>
          <w:rFonts w:asciiTheme="minorHAnsi" w:hAnsiTheme="minorHAnsi"/>
        </w:rPr>
        <w:t>community involvement</w:t>
      </w:r>
      <w:r w:rsidR="004458F5" w:rsidRPr="00254470">
        <w:rPr>
          <w:rFonts w:asciiTheme="minorHAnsi" w:hAnsiTheme="minorHAnsi"/>
        </w:rPr>
        <w:t xml:space="preserve">. The program </w:t>
      </w:r>
      <w:r w:rsidR="004458F5" w:rsidRPr="00010DFE">
        <w:rPr>
          <w:rFonts w:asciiTheme="minorHAnsi" w:hAnsiTheme="minorHAnsi"/>
        </w:rPr>
        <w:t xml:space="preserve">included </w:t>
      </w:r>
      <w:r w:rsidR="00C74488">
        <w:rPr>
          <w:rFonts w:asciiTheme="minorHAnsi" w:hAnsiTheme="minorHAnsi"/>
        </w:rPr>
        <w:t xml:space="preserve">a number of </w:t>
      </w:r>
      <w:r w:rsidR="004458F5" w:rsidRPr="00010DFE">
        <w:rPr>
          <w:rFonts w:asciiTheme="minorHAnsi" w:hAnsiTheme="minorHAnsi"/>
        </w:rPr>
        <w:t>presentations</w:t>
      </w:r>
      <w:r w:rsidR="00C74488">
        <w:rPr>
          <w:rFonts w:asciiTheme="minorHAnsi" w:hAnsiTheme="minorHAnsi"/>
        </w:rPr>
        <w:t xml:space="preserve"> and panels:</w:t>
      </w:r>
      <w:r w:rsidR="004458F5" w:rsidRPr="00010DFE">
        <w:rPr>
          <w:rFonts w:asciiTheme="minorHAnsi" w:hAnsiTheme="minorHAnsi"/>
        </w:rPr>
        <w:t xml:space="preserve"> </w:t>
      </w:r>
    </w:p>
    <w:p w:rsidR="00487D40" w:rsidRPr="00816B4C" w:rsidRDefault="00487D40" w:rsidP="00170B2F">
      <w:pPr>
        <w:pStyle w:val="ListParagraph"/>
        <w:numPr>
          <w:ilvl w:val="0"/>
          <w:numId w:val="3"/>
        </w:numPr>
      </w:pPr>
      <w:r w:rsidRPr="00816B4C">
        <w:rPr>
          <w:i/>
        </w:rPr>
        <w:t>LinkedIn: Building Relationships Through a High-Tech Approach</w:t>
      </w:r>
      <w:r w:rsidR="00010DFE" w:rsidRPr="00816B4C">
        <w:rPr>
          <w:i/>
        </w:rPr>
        <w:br/>
      </w:r>
      <w:r w:rsidR="00010DFE" w:rsidRPr="00816B4C">
        <w:t xml:space="preserve">Presenter: </w:t>
      </w:r>
      <w:r w:rsidRPr="00816B4C">
        <w:rPr>
          <w:rFonts w:eastAsia="Times New Roman" w:cs="Times New Roman"/>
        </w:rPr>
        <w:t>Oscar Garcia, Community Partnerships Manager, LinkedIn</w:t>
      </w:r>
    </w:p>
    <w:p w:rsidR="00487D40" w:rsidRPr="00816B4C" w:rsidRDefault="00487D40" w:rsidP="00170B2F">
      <w:pPr>
        <w:pStyle w:val="ListParagraph"/>
        <w:numPr>
          <w:ilvl w:val="0"/>
          <w:numId w:val="3"/>
        </w:numPr>
      </w:pPr>
      <w:r w:rsidRPr="00816B4C">
        <w:rPr>
          <w:i/>
        </w:rPr>
        <w:t>Community Management Best Practices for Librarians</w:t>
      </w:r>
      <w:r w:rsidR="00010DFE" w:rsidRPr="00816B4C">
        <w:br/>
        <w:t xml:space="preserve">Presenter: </w:t>
      </w:r>
      <w:r w:rsidRPr="00816B4C">
        <w:t xml:space="preserve">Albert Qian, Founder and Community Manager, Albert’s Job List and Referrals (Albert’s List) </w:t>
      </w:r>
    </w:p>
    <w:p w:rsidR="001F29A3" w:rsidRPr="00816B4C" w:rsidRDefault="00487D40" w:rsidP="001F29A3">
      <w:pPr>
        <w:pStyle w:val="ListParagraph"/>
        <w:numPr>
          <w:ilvl w:val="0"/>
          <w:numId w:val="3"/>
        </w:numPr>
      </w:pPr>
      <w:r w:rsidRPr="00816B4C">
        <w:rPr>
          <w:i/>
        </w:rPr>
        <w:t>Meta-Panel Q&amp;A for Online Community Speakers</w:t>
      </w:r>
      <w:r w:rsidR="008B23B8" w:rsidRPr="00816B4C">
        <w:br/>
        <w:t>Presenter</w:t>
      </w:r>
      <w:r w:rsidRPr="00816B4C">
        <w:t>s</w:t>
      </w:r>
      <w:r w:rsidR="00DA0DAD" w:rsidRPr="00816B4C">
        <w:t xml:space="preserve">: </w:t>
      </w:r>
    </w:p>
    <w:p w:rsidR="00487D40" w:rsidRPr="00816B4C" w:rsidRDefault="00487D40" w:rsidP="001F29A3">
      <w:pPr>
        <w:pStyle w:val="ListParagraph"/>
        <w:numPr>
          <w:ilvl w:val="1"/>
          <w:numId w:val="3"/>
        </w:numPr>
      </w:pPr>
      <w:r w:rsidRPr="00816B4C">
        <w:t>Bill Kolb, Librarian III, San Francisco Public Library (moderator)</w:t>
      </w:r>
    </w:p>
    <w:p w:rsidR="00487D40" w:rsidRPr="00816B4C" w:rsidRDefault="00487D40" w:rsidP="001F29A3">
      <w:pPr>
        <w:pStyle w:val="ListParagraph"/>
        <w:numPr>
          <w:ilvl w:val="1"/>
          <w:numId w:val="3"/>
        </w:numPr>
      </w:pPr>
      <w:r w:rsidRPr="00816B4C">
        <w:t>Oscar Garcia, Community Partnerships Manager, LinkedIn</w:t>
      </w:r>
    </w:p>
    <w:p w:rsidR="001F29A3" w:rsidRPr="00816B4C" w:rsidRDefault="00487D40" w:rsidP="001F29A3">
      <w:pPr>
        <w:pStyle w:val="ListParagraph"/>
        <w:numPr>
          <w:ilvl w:val="1"/>
          <w:numId w:val="3"/>
        </w:numPr>
      </w:pPr>
      <w:r w:rsidRPr="00816B4C">
        <w:t xml:space="preserve">Albert Qian, Founder and Community Manager, Albert’s Job List and Referrals </w:t>
      </w:r>
    </w:p>
    <w:p w:rsidR="001F29A3" w:rsidRPr="00816B4C" w:rsidRDefault="00487D40" w:rsidP="001F29A3">
      <w:pPr>
        <w:pStyle w:val="ListParagraph"/>
        <w:numPr>
          <w:ilvl w:val="0"/>
          <w:numId w:val="3"/>
        </w:numPr>
      </w:pPr>
      <w:r w:rsidRPr="00816B4C">
        <w:rPr>
          <w:bCs/>
          <w:i/>
        </w:rPr>
        <w:t>Fad vs. FAB: Tech Trends</w:t>
      </w:r>
      <w:r w:rsidR="00A700CB" w:rsidRPr="00816B4C">
        <w:br/>
        <w:t>Presenter</w:t>
      </w:r>
      <w:r w:rsidRPr="00816B4C">
        <w:t>s</w:t>
      </w:r>
      <w:r w:rsidR="00010DFE" w:rsidRPr="00816B4C">
        <w:t xml:space="preserve">: </w:t>
      </w:r>
    </w:p>
    <w:p w:rsidR="001F29A3" w:rsidRPr="00816B4C" w:rsidRDefault="00487D40" w:rsidP="001F29A3">
      <w:pPr>
        <w:pStyle w:val="ListParagraph"/>
        <w:numPr>
          <w:ilvl w:val="1"/>
          <w:numId w:val="3"/>
        </w:numPr>
        <w:spacing w:after="0"/>
      </w:pPr>
      <w:r w:rsidRPr="00816B4C">
        <w:lastRenderedPageBreak/>
        <w:t>Angela Ocana, Branch Librarian, Santa Clara City Library: Northside Branch Library</w:t>
      </w:r>
    </w:p>
    <w:p w:rsidR="001F29A3" w:rsidRPr="00816B4C" w:rsidRDefault="00487D40" w:rsidP="001F29A3">
      <w:pPr>
        <w:pStyle w:val="ListParagraph"/>
        <w:numPr>
          <w:ilvl w:val="1"/>
          <w:numId w:val="3"/>
        </w:numPr>
        <w:spacing w:after="0"/>
      </w:pPr>
      <w:r w:rsidRPr="00816B4C">
        <w:t xml:space="preserve">Nichole King, Teen Librarian, Santa Clara County Library: Morgan Hill Community Library </w:t>
      </w:r>
    </w:p>
    <w:p w:rsidR="001F29A3" w:rsidRPr="00816B4C" w:rsidRDefault="00487D40" w:rsidP="00487D40">
      <w:pPr>
        <w:pStyle w:val="NormalWeb"/>
        <w:numPr>
          <w:ilvl w:val="0"/>
          <w:numId w:val="3"/>
        </w:numPr>
        <w:spacing w:after="0"/>
        <w:rPr>
          <w:rFonts w:asciiTheme="minorHAnsi" w:hAnsiTheme="minorHAnsi"/>
          <w:sz w:val="22"/>
          <w:szCs w:val="22"/>
        </w:rPr>
      </w:pPr>
      <w:r w:rsidRPr="00816B4C">
        <w:rPr>
          <w:rFonts w:asciiTheme="minorHAnsi" w:hAnsiTheme="minorHAnsi"/>
          <w:i/>
          <w:sz w:val="22"/>
          <w:szCs w:val="22"/>
        </w:rPr>
        <w:t>Meetup: ALT Library</w:t>
      </w:r>
      <w:r w:rsidR="008B23B8" w:rsidRPr="00816B4C">
        <w:rPr>
          <w:rFonts w:asciiTheme="minorHAnsi" w:hAnsiTheme="minorHAnsi"/>
          <w:i/>
          <w:sz w:val="22"/>
          <w:szCs w:val="22"/>
        </w:rPr>
        <w:br/>
      </w:r>
      <w:r w:rsidR="008B23B8" w:rsidRPr="00816B4C">
        <w:rPr>
          <w:rFonts w:asciiTheme="minorHAnsi" w:hAnsiTheme="minorHAnsi"/>
          <w:sz w:val="22"/>
          <w:szCs w:val="22"/>
        </w:rPr>
        <w:t xml:space="preserve">Presenters: </w:t>
      </w:r>
    </w:p>
    <w:p w:rsidR="00487D40" w:rsidRPr="00816B4C" w:rsidRDefault="00487D40" w:rsidP="001F29A3">
      <w:pPr>
        <w:pStyle w:val="NormalWeb"/>
        <w:numPr>
          <w:ilvl w:val="1"/>
          <w:numId w:val="3"/>
        </w:numPr>
        <w:spacing w:after="0"/>
        <w:rPr>
          <w:rFonts w:asciiTheme="minorHAnsi" w:hAnsiTheme="minorHAnsi"/>
          <w:sz w:val="22"/>
          <w:szCs w:val="22"/>
        </w:rPr>
      </w:pPr>
      <w:r w:rsidRPr="00816B4C">
        <w:rPr>
          <w:rFonts w:asciiTheme="minorHAnsi" w:hAnsiTheme="minorHAnsi"/>
          <w:sz w:val="22"/>
          <w:szCs w:val="22"/>
        </w:rPr>
        <w:t xml:space="preserve">Amy Calhoun, Communications and Virtual Services Manager, Sacramento Public Library </w:t>
      </w:r>
    </w:p>
    <w:p w:rsidR="00487D40" w:rsidRPr="00816B4C" w:rsidRDefault="00487D40" w:rsidP="00487D40">
      <w:pPr>
        <w:pStyle w:val="NormalWeb"/>
        <w:numPr>
          <w:ilvl w:val="1"/>
          <w:numId w:val="3"/>
        </w:numPr>
        <w:spacing w:after="0"/>
        <w:rPr>
          <w:rFonts w:asciiTheme="minorHAnsi" w:hAnsiTheme="minorHAnsi"/>
          <w:sz w:val="22"/>
          <w:szCs w:val="22"/>
        </w:rPr>
      </w:pPr>
      <w:r w:rsidRPr="00816B4C">
        <w:rPr>
          <w:rFonts w:asciiTheme="minorHAnsi" w:hAnsiTheme="minorHAnsi"/>
          <w:sz w:val="22"/>
          <w:szCs w:val="22"/>
        </w:rPr>
        <w:t>Bryce Lovell, Branch Supervisor, Sacramento Public Library</w:t>
      </w:r>
    </w:p>
    <w:p w:rsidR="00C35ABA" w:rsidRPr="00816B4C" w:rsidRDefault="001F29A3" w:rsidP="00487D40">
      <w:pPr>
        <w:pStyle w:val="NormalWeb"/>
        <w:numPr>
          <w:ilvl w:val="0"/>
          <w:numId w:val="3"/>
        </w:numPr>
        <w:spacing w:after="0" w:afterAutospacing="0"/>
        <w:rPr>
          <w:rFonts w:asciiTheme="minorHAnsi" w:hAnsiTheme="minorHAnsi"/>
          <w:sz w:val="22"/>
          <w:szCs w:val="22"/>
        </w:rPr>
      </w:pPr>
      <w:r w:rsidRPr="00816B4C">
        <w:rPr>
          <w:rFonts w:asciiTheme="minorHAnsi" w:hAnsiTheme="minorHAnsi"/>
          <w:bCs/>
          <w:i/>
          <w:sz w:val="22"/>
          <w:szCs w:val="22"/>
        </w:rPr>
        <w:t>Instagram: Bookface Friday</w:t>
      </w:r>
      <w:r w:rsidRPr="00816B4C">
        <w:rPr>
          <w:rFonts w:asciiTheme="minorHAnsi" w:hAnsiTheme="minorHAnsi"/>
          <w:sz w:val="22"/>
          <w:szCs w:val="22"/>
        </w:rPr>
        <w:br/>
        <w:t>Presenter: Ray DeLara, Library Technology Specialist, Burlingame Public Library</w:t>
      </w:r>
    </w:p>
    <w:p w:rsidR="001F29A3" w:rsidRPr="00816B4C" w:rsidRDefault="001F29A3" w:rsidP="008B23B8">
      <w:pPr>
        <w:pStyle w:val="NormalWeb"/>
        <w:numPr>
          <w:ilvl w:val="0"/>
          <w:numId w:val="3"/>
        </w:numPr>
        <w:rPr>
          <w:rFonts w:asciiTheme="minorHAnsi" w:hAnsiTheme="minorHAnsi"/>
          <w:sz w:val="22"/>
          <w:szCs w:val="22"/>
        </w:rPr>
      </w:pPr>
      <w:r w:rsidRPr="00816B4C">
        <w:rPr>
          <w:rFonts w:asciiTheme="minorHAnsi" w:hAnsiTheme="minorHAnsi"/>
          <w:bCs/>
          <w:i/>
          <w:sz w:val="22"/>
          <w:szCs w:val="22"/>
        </w:rPr>
        <w:t>Meta-Panel Q&amp;A of Librarians</w:t>
      </w:r>
      <w:r w:rsidR="008B23B8" w:rsidRPr="00816B4C">
        <w:rPr>
          <w:rFonts w:asciiTheme="minorHAnsi" w:hAnsiTheme="minorHAnsi"/>
          <w:sz w:val="22"/>
          <w:szCs w:val="22"/>
        </w:rPr>
        <w:br/>
        <w:t>Presenter</w:t>
      </w:r>
      <w:r w:rsidRPr="00816B4C">
        <w:rPr>
          <w:rFonts w:asciiTheme="minorHAnsi" w:hAnsiTheme="minorHAnsi"/>
          <w:sz w:val="22"/>
          <w:szCs w:val="22"/>
        </w:rPr>
        <w:t>s</w:t>
      </w:r>
      <w:r w:rsidR="008B23B8" w:rsidRPr="00816B4C">
        <w:rPr>
          <w:rFonts w:asciiTheme="minorHAnsi" w:hAnsiTheme="minorHAnsi"/>
          <w:sz w:val="22"/>
          <w:szCs w:val="22"/>
        </w:rPr>
        <w:t xml:space="preserve">: </w:t>
      </w:r>
    </w:p>
    <w:p w:rsidR="001F29A3" w:rsidRPr="00816B4C" w:rsidRDefault="001F29A3" w:rsidP="001F29A3">
      <w:pPr>
        <w:pStyle w:val="ListParagraph"/>
        <w:numPr>
          <w:ilvl w:val="1"/>
          <w:numId w:val="3"/>
        </w:numPr>
        <w:spacing w:after="0" w:line="240" w:lineRule="auto"/>
        <w:rPr>
          <w:rFonts w:cs="Arial"/>
          <w:u w:val="single"/>
        </w:rPr>
      </w:pPr>
      <w:r w:rsidRPr="00816B4C">
        <w:rPr>
          <w:rFonts w:cs="Arial"/>
        </w:rPr>
        <w:t>Bill Kolb, Librarian III, San Francisco Public Library</w:t>
      </w:r>
      <w:r w:rsidRPr="00816B4C">
        <w:rPr>
          <w:rFonts w:cs="Arial"/>
          <w:i/>
        </w:rPr>
        <w:t xml:space="preserve"> </w:t>
      </w:r>
      <w:r w:rsidRPr="00816B4C">
        <w:rPr>
          <w:rFonts w:cs="Arial"/>
        </w:rPr>
        <w:t>(moderator)</w:t>
      </w:r>
    </w:p>
    <w:p w:rsidR="001F29A3" w:rsidRPr="00816B4C" w:rsidRDefault="001F29A3" w:rsidP="001F29A3">
      <w:pPr>
        <w:pStyle w:val="Style-3"/>
        <w:numPr>
          <w:ilvl w:val="1"/>
          <w:numId w:val="3"/>
        </w:numPr>
        <w:rPr>
          <w:rFonts w:asciiTheme="minorHAnsi" w:eastAsia="Trebuchet MS" w:hAnsiTheme="minorHAnsi" w:cs="Arial"/>
          <w:color w:val="000000"/>
          <w:sz w:val="22"/>
          <w:szCs w:val="22"/>
        </w:rPr>
      </w:pPr>
      <w:r w:rsidRPr="00816B4C">
        <w:rPr>
          <w:rFonts w:asciiTheme="minorHAnsi" w:eastAsia="Trebuchet MS" w:hAnsiTheme="minorHAnsi" w:cs="Arial"/>
          <w:color w:val="000000"/>
          <w:sz w:val="22"/>
          <w:szCs w:val="22"/>
        </w:rPr>
        <w:t>Angela Ocana, Branch Librarian, Santa Clara City Library: Northside Branch</w:t>
      </w:r>
    </w:p>
    <w:p w:rsidR="001F29A3" w:rsidRPr="00816B4C" w:rsidRDefault="001F29A3" w:rsidP="001F29A3">
      <w:pPr>
        <w:pStyle w:val="Style-3"/>
        <w:numPr>
          <w:ilvl w:val="1"/>
          <w:numId w:val="3"/>
        </w:numPr>
        <w:rPr>
          <w:rFonts w:asciiTheme="minorHAnsi" w:eastAsia="Trebuchet MS" w:hAnsiTheme="minorHAnsi" w:cs="Arial"/>
          <w:i/>
          <w:color w:val="000000"/>
          <w:sz w:val="22"/>
          <w:szCs w:val="22"/>
        </w:rPr>
      </w:pPr>
      <w:r w:rsidRPr="00816B4C">
        <w:rPr>
          <w:rFonts w:asciiTheme="minorHAnsi" w:eastAsia="Trebuchet MS" w:hAnsiTheme="minorHAnsi" w:cs="Arial"/>
          <w:color w:val="000000"/>
          <w:sz w:val="22"/>
          <w:szCs w:val="22"/>
        </w:rPr>
        <w:t>Nichole King, Teen Librarian, Santa Clara County Library: Morgan Hill Community Library</w:t>
      </w:r>
      <w:r w:rsidRPr="00816B4C">
        <w:rPr>
          <w:rFonts w:asciiTheme="minorHAnsi" w:eastAsia="Trebuchet MS" w:hAnsiTheme="minorHAnsi" w:cs="Arial"/>
          <w:i/>
          <w:color w:val="000000"/>
          <w:sz w:val="22"/>
          <w:szCs w:val="22"/>
        </w:rPr>
        <w:t xml:space="preserve"> </w:t>
      </w:r>
    </w:p>
    <w:p w:rsidR="001F29A3" w:rsidRPr="00816B4C" w:rsidRDefault="001F29A3" w:rsidP="001F29A3">
      <w:pPr>
        <w:pStyle w:val="Style-2"/>
        <w:numPr>
          <w:ilvl w:val="1"/>
          <w:numId w:val="3"/>
        </w:numPr>
        <w:rPr>
          <w:rFonts w:asciiTheme="minorHAnsi" w:eastAsia="Trebuchet MS" w:hAnsiTheme="minorHAnsi" w:cs="Arial"/>
          <w:color w:val="000000"/>
          <w:sz w:val="22"/>
          <w:szCs w:val="22"/>
        </w:rPr>
      </w:pPr>
      <w:r w:rsidRPr="00816B4C">
        <w:rPr>
          <w:rFonts w:asciiTheme="minorHAnsi" w:eastAsia="Trebuchet MS" w:hAnsiTheme="minorHAnsi" w:cs="Arial"/>
          <w:color w:val="000000"/>
          <w:sz w:val="22"/>
          <w:szCs w:val="22"/>
        </w:rPr>
        <w:t xml:space="preserve">Amy Calhoun, Communications and Virtual Services Manager, Sacramento Public Library </w:t>
      </w:r>
    </w:p>
    <w:p w:rsidR="001F29A3" w:rsidRPr="00816B4C" w:rsidRDefault="001F29A3" w:rsidP="001F29A3">
      <w:pPr>
        <w:pStyle w:val="Style-2"/>
        <w:numPr>
          <w:ilvl w:val="1"/>
          <w:numId w:val="3"/>
        </w:numPr>
        <w:rPr>
          <w:rFonts w:asciiTheme="minorHAnsi" w:eastAsia="Trebuchet MS" w:hAnsiTheme="minorHAnsi" w:cs="Arial"/>
          <w:color w:val="000000"/>
          <w:sz w:val="22"/>
          <w:szCs w:val="22"/>
        </w:rPr>
      </w:pPr>
      <w:r w:rsidRPr="00816B4C">
        <w:rPr>
          <w:rFonts w:asciiTheme="minorHAnsi" w:eastAsia="Trebuchet MS" w:hAnsiTheme="minorHAnsi" w:cs="Arial"/>
          <w:color w:val="000000"/>
          <w:sz w:val="22"/>
          <w:szCs w:val="22"/>
        </w:rPr>
        <w:t>Bryce Lovell, Branch Supervisor, Sacramento Public Library</w:t>
      </w:r>
    </w:p>
    <w:p w:rsidR="001F29A3" w:rsidRPr="00816B4C" w:rsidRDefault="001F29A3" w:rsidP="001F29A3">
      <w:pPr>
        <w:pStyle w:val="Style-2"/>
        <w:numPr>
          <w:ilvl w:val="1"/>
          <w:numId w:val="3"/>
        </w:numPr>
        <w:rPr>
          <w:rFonts w:asciiTheme="minorHAnsi" w:eastAsia="Trebuchet MS" w:hAnsiTheme="minorHAnsi" w:cs="Arial"/>
          <w:i/>
          <w:color w:val="000000"/>
          <w:sz w:val="22"/>
          <w:szCs w:val="22"/>
        </w:rPr>
      </w:pPr>
      <w:r w:rsidRPr="00816B4C">
        <w:rPr>
          <w:rFonts w:asciiTheme="minorHAnsi" w:eastAsia="Trebuchet MS" w:hAnsiTheme="minorHAnsi" w:cs="Arial"/>
          <w:color w:val="000000"/>
          <w:sz w:val="22"/>
          <w:szCs w:val="22"/>
        </w:rPr>
        <w:t>Ray DeLara, Library Technology Specialist, Burlingame Public Library</w:t>
      </w:r>
    </w:p>
    <w:p w:rsidR="001F29A3" w:rsidRPr="00816B4C" w:rsidRDefault="001F29A3" w:rsidP="008B23B8">
      <w:pPr>
        <w:pStyle w:val="NormalWeb"/>
        <w:numPr>
          <w:ilvl w:val="0"/>
          <w:numId w:val="3"/>
        </w:numPr>
        <w:rPr>
          <w:rFonts w:asciiTheme="minorHAnsi" w:hAnsiTheme="minorHAnsi"/>
          <w:sz w:val="22"/>
          <w:szCs w:val="22"/>
        </w:rPr>
      </w:pPr>
      <w:r w:rsidRPr="00816B4C">
        <w:rPr>
          <w:rFonts w:asciiTheme="minorHAnsi" w:hAnsiTheme="minorHAnsi"/>
          <w:bCs/>
          <w:i/>
          <w:sz w:val="22"/>
          <w:szCs w:val="22"/>
        </w:rPr>
        <w:t>Augmented Reality in Libraries</w:t>
      </w:r>
      <w:r w:rsidR="008B23B8" w:rsidRPr="00816B4C">
        <w:rPr>
          <w:rFonts w:asciiTheme="minorHAnsi" w:hAnsiTheme="minorHAnsi"/>
          <w:sz w:val="22"/>
          <w:szCs w:val="22"/>
        </w:rPr>
        <w:br/>
        <w:t>Presenter</w:t>
      </w:r>
      <w:r w:rsidRPr="00816B4C">
        <w:rPr>
          <w:rFonts w:asciiTheme="minorHAnsi" w:hAnsiTheme="minorHAnsi"/>
          <w:sz w:val="22"/>
          <w:szCs w:val="22"/>
        </w:rPr>
        <w:t>s</w:t>
      </w:r>
      <w:r w:rsidR="008B23B8" w:rsidRPr="00816B4C">
        <w:rPr>
          <w:rFonts w:asciiTheme="minorHAnsi" w:hAnsiTheme="minorHAnsi"/>
          <w:sz w:val="22"/>
          <w:szCs w:val="22"/>
        </w:rPr>
        <w:t xml:space="preserve">: </w:t>
      </w:r>
    </w:p>
    <w:p w:rsidR="001F29A3" w:rsidRPr="00816B4C" w:rsidRDefault="001F29A3" w:rsidP="001F29A3">
      <w:pPr>
        <w:pStyle w:val="NormalWeb"/>
        <w:numPr>
          <w:ilvl w:val="1"/>
          <w:numId w:val="3"/>
        </w:numPr>
        <w:spacing w:after="0"/>
        <w:rPr>
          <w:rFonts w:asciiTheme="minorHAnsi" w:hAnsiTheme="minorHAnsi"/>
          <w:sz w:val="22"/>
          <w:szCs w:val="22"/>
        </w:rPr>
      </w:pPr>
      <w:r w:rsidRPr="00816B4C">
        <w:rPr>
          <w:rFonts w:asciiTheme="minorHAnsi" w:hAnsiTheme="minorHAnsi"/>
          <w:sz w:val="22"/>
          <w:szCs w:val="22"/>
        </w:rPr>
        <w:t xml:space="preserve">Christa Cliver, Director of Education and Business Development, Suitable Technologies/BEAM </w:t>
      </w:r>
    </w:p>
    <w:p w:rsidR="001F29A3" w:rsidRPr="00816B4C" w:rsidRDefault="001F29A3" w:rsidP="001F29A3">
      <w:pPr>
        <w:pStyle w:val="NormalWeb"/>
        <w:numPr>
          <w:ilvl w:val="1"/>
          <w:numId w:val="3"/>
        </w:numPr>
        <w:spacing w:after="0"/>
        <w:rPr>
          <w:rFonts w:asciiTheme="minorHAnsi" w:hAnsiTheme="minorHAnsi"/>
          <w:sz w:val="22"/>
          <w:szCs w:val="22"/>
        </w:rPr>
      </w:pPr>
      <w:r w:rsidRPr="00816B4C">
        <w:rPr>
          <w:rFonts w:asciiTheme="minorHAnsi" w:hAnsiTheme="minorHAnsi"/>
          <w:sz w:val="22"/>
          <w:szCs w:val="22"/>
        </w:rPr>
        <w:t>Laura Lee, Marketing Manager, Quivervision</w:t>
      </w:r>
    </w:p>
    <w:p w:rsidR="00136A8F" w:rsidRPr="00E27134" w:rsidRDefault="00136A8F" w:rsidP="00136A8F">
      <w:pPr>
        <w:pStyle w:val="NormalWeb"/>
        <w:spacing w:after="0" w:afterAutospacing="0"/>
        <w:ind w:left="720"/>
        <w:rPr>
          <w:rFonts w:asciiTheme="minorHAnsi" w:hAnsiTheme="minorHAnsi"/>
        </w:rPr>
      </w:pPr>
      <w:r>
        <w:rPr>
          <w:rFonts w:asciiTheme="minorHAnsi" w:hAnsiTheme="minorHAnsi"/>
        </w:rPr>
        <w:t>These events were recorded and posted to the PLP YouTube channel.</w:t>
      </w:r>
    </w:p>
    <w:p w:rsidR="00DA0DAD" w:rsidRPr="008B23B8" w:rsidRDefault="00DA0DAD" w:rsidP="008B23B8">
      <w:pPr>
        <w:pStyle w:val="NormalWeb"/>
        <w:spacing w:after="0" w:afterAutospacing="0"/>
        <w:ind w:left="720"/>
        <w:rPr>
          <w:rFonts w:asciiTheme="minorHAnsi" w:hAnsiTheme="minorHAnsi"/>
        </w:rPr>
      </w:pPr>
      <w:r w:rsidRPr="008B23B8">
        <w:rPr>
          <w:rFonts w:asciiTheme="minorHAnsi" w:hAnsiTheme="minorHAnsi"/>
        </w:rPr>
        <w:t>Evaluations reflected that the overall conference presentation was considered to be excellent by the attendees.</w:t>
      </w:r>
      <w:r w:rsidR="008E0696">
        <w:rPr>
          <w:rFonts w:asciiTheme="minorHAnsi" w:hAnsiTheme="minorHAnsi"/>
        </w:rPr>
        <w:t xml:space="preserve"> Some attendees felt there was too large of an outside the library presence this year.</w:t>
      </w:r>
    </w:p>
    <w:p w:rsidR="004458F5" w:rsidRPr="00170B2F" w:rsidRDefault="00170B2F" w:rsidP="00170B2F">
      <w:pPr>
        <w:pStyle w:val="NormalWeb"/>
        <w:tabs>
          <w:tab w:val="left" w:pos="5310"/>
          <w:tab w:val="left" w:pos="7470"/>
        </w:tabs>
        <w:spacing w:after="0" w:afterAutospacing="0"/>
        <w:ind w:left="720"/>
        <w:rPr>
          <w:rFonts w:asciiTheme="minorHAnsi" w:hAnsiTheme="minorHAnsi"/>
        </w:rPr>
      </w:pPr>
      <w:r>
        <w:rPr>
          <w:rFonts w:asciiTheme="minorHAnsi" w:hAnsiTheme="minorHAnsi"/>
        </w:rPr>
        <w:t xml:space="preserve">Future of Libraries: </w:t>
      </w:r>
      <w:r w:rsidRPr="00170B2F">
        <w:rPr>
          <w:rFonts w:asciiTheme="minorHAnsi" w:hAnsiTheme="minorHAnsi"/>
          <w:u w:val="single"/>
        </w:rPr>
        <w:t>Registration Count</w:t>
      </w:r>
      <w:r w:rsidR="0026384D">
        <w:rPr>
          <w:rFonts w:asciiTheme="minorHAnsi" w:hAnsiTheme="minorHAnsi"/>
          <w:u w:val="single"/>
        </w:rPr>
        <w:t xml:space="preserve">: </w:t>
      </w:r>
      <w:r w:rsidR="00730ABB">
        <w:rPr>
          <w:rFonts w:asciiTheme="minorHAnsi" w:hAnsiTheme="minorHAnsi"/>
          <w:u w:val="single"/>
        </w:rPr>
        <w:t>149</w:t>
      </w:r>
      <w:r w:rsidR="0026384D" w:rsidRPr="0026384D">
        <w:rPr>
          <w:rFonts w:asciiTheme="minorHAnsi" w:hAnsiTheme="minorHAnsi"/>
        </w:rPr>
        <w:tab/>
      </w:r>
      <w:r w:rsidR="004458F5" w:rsidRPr="00170B2F">
        <w:rPr>
          <w:rFonts w:asciiTheme="minorHAnsi" w:hAnsiTheme="minorHAnsi"/>
          <w:u w:val="single"/>
        </w:rPr>
        <w:t>Revenue: $</w:t>
      </w:r>
      <w:r w:rsidR="00730ABB">
        <w:rPr>
          <w:rFonts w:asciiTheme="minorHAnsi" w:hAnsiTheme="minorHAnsi"/>
          <w:u w:val="single"/>
        </w:rPr>
        <w:t>4</w:t>
      </w:r>
      <w:r w:rsidR="0026384D">
        <w:rPr>
          <w:rFonts w:asciiTheme="minorHAnsi" w:hAnsiTheme="minorHAnsi"/>
          <w:u w:val="single"/>
        </w:rPr>
        <w:t>,</w:t>
      </w:r>
      <w:r w:rsidR="00730ABB">
        <w:rPr>
          <w:rFonts w:asciiTheme="minorHAnsi" w:hAnsiTheme="minorHAnsi"/>
          <w:u w:val="single"/>
        </w:rPr>
        <w:t>470</w:t>
      </w:r>
      <w:r w:rsidRPr="00170B2F">
        <w:rPr>
          <w:rFonts w:asciiTheme="minorHAnsi" w:hAnsiTheme="minorHAnsi"/>
        </w:rPr>
        <w:tab/>
      </w:r>
      <w:r w:rsidR="004458F5" w:rsidRPr="00170B2F">
        <w:rPr>
          <w:rFonts w:asciiTheme="minorHAnsi" w:hAnsiTheme="minorHAnsi"/>
          <w:u w:val="single"/>
        </w:rPr>
        <w:t>Expended:</w:t>
      </w:r>
      <w:r w:rsidR="0026384D">
        <w:rPr>
          <w:rFonts w:asciiTheme="minorHAnsi" w:hAnsiTheme="minorHAnsi"/>
          <w:u w:val="single"/>
        </w:rPr>
        <w:t xml:space="preserve"> </w:t>
      </w:r>
      <w:r w:rsidR="004458F5" w:rsidRPr="00170B2F">
        <w:rPr>
          <w:rFonts w:asciiTheme="minorHAnsi" w:hAnsiTheme="minorHAnsi"/>
          <w:u w:val="single"/>
        </w:rPr>
        <w:t>$</w:t>
      </w:r>
      <w:r w:rsidR="00730ABB">
        <w:rPr>
          <w:rFonts w:asciiTheme="minorHAnsi" w:hAnsiTheme="minorHAnsi"/>
          <w:u w:val="single"/>
        </w:rPr>
        <w:t>2</w:t>
      </w:r>
      <w:r w:rsidR="0026384D">
        <w:rPr>
          <w:rFonts w:asciiTheme="minorHAnsi" w:hAnsiTheme="minorHAnsi"/>
          <w:u w:val="single"/>
        </w:rPr>
        <w:t>,</w:t>
      </w:r>
      <w:r w:rsidR="00730ABB">
        <w:rPr>
          <w:rFonts w:asciiTheme="minorHAnsi" w:hAnsiTheme="minorHAnsi"/>
          <w:u w:val="single"/>
        </w:rPr>
        <w:t>177</w:t>
      </w:r>
    </w:p>
    <w:p w:rsidR="00170B2F" w:rsidRPr="00254470" w:rsidRDefault="00170B2F" w:rsidP="00170B2F">
      <w:pPr>
        <w:pStyle w:val="NormalWeb"/>
        <w:spacing w:before="0" w:beforeAutospacing="0" w:after="120" w:afterAutospacing="0"/>
        <w:ind w:left="360"/>
        <w:rPr>
          <w:rFonts w:asciiTheme="minorHAnsi" w:hAnsiTheme="minorHAnsi"/>
        </w:rPr>
      </w:pPr>
    </w:p>
    <w:p w:rsidR="004458F5" w:rsidRPr="00254470" w:rsidRDefault="004458F5" w:rsidP="00254470">
      <w:pPr>
        <w:pStyle w:val="NormalWeb"/>
        <w:numPr>
          <w:ilvl w:val="0"/>
          <w:numId w:val="1"/>
        </w:numPr>
        <w:spacing w:before="0" w:beforeAutospacing="0" w:after="120" w:afterAutospacing="0"/>
        <w:ind w:left="360"/>
        <w:rPr>
          <w:rFonts w:asciiTheme="minorHAnsi" w:hAnsiTheme="minorHAnsi"/>
        </w:rPr>
      </w:pPr>
      <w:r w:rsidRPr="00254470">
        <w:rPr>
          <w:rFonts w:asciiTheme="minorHAnsi" w:hAnsiTheme="minorHAnsi"/>
        </w:rPr>
        <w:t xml:space="preserve">To sponsor and organize an annual workshop for library </w:t>
      </w:r>
      <w:r w:rsidR="009F6854">
        <w:rPr>
          <w:rFonts w:asciiTheme="minorHAnsi" w:hAnsiTheme="minorHAnsi"/>
        </w:rPr>
        <w:t>staff at all levels</w:t>
      </w:r>
      <w:r w:rsidRPr="00254470">
        <w:rPr>
          <w:rFonts w:asciiTheme="minorHAnsi" w:hAnsiTheme="minorHAnsi"/>
        </w:rPr>
        <w:t xml:space="preserve">. </w:t>
      </w:r>
    </w:p>
    <w:p w:rsidR="00816B4C" w:rsidRDefault="00DD558A" w:rsidP="00816B4C">
      <w:pPr>
        <w:pStyle w:val="NormalWeb"/>
        <w:tabs>
          <w:tab w:val="left" w:pos="5310"/>
          <w:tab w:val="left" w:pos="7470"/>
        </w:tabs>
        <w:spacing w:before="0" w:beforeAutospacing="0" w:after="120" w:afterAutospacing="0"/>
        <w:ind w:left="360"/>
        <w:rPr>
          <w:rFonts w:asciiTheme="minorHAnsi" w:hAnsiTheme="minorHAnsi"/>
        </w:rPr>
      </w:pPr>
      <w:r w:rsidRPr="00816B4C">
        <w:rPr>
          <w:rFonts w:asciiTheme="minorHAnsi" w:hAnsiTheme="minorHAnsi"/>
          <w:b/>
          <w:i/>
        </w:rPr>
        <w:t>Cracking the Codes: Libraries Promoting Racial Equity</w:t>
      </w:r>
      <w:r w:rsidR="00352898">
        <w:rPr>
          <w:rFonts w:asciiTheme="minorHAnsi" w:hAnsiTheme="minorHAnsi"/>
        </w:rPr>
        <w:t xml:space="preserve"> presented by </w:t>
      </w:r>
      <w:r>
        <w:rPr>
          <w:rFonts w:asciiTheme="minorHAnsi" w:hAnsiTheme="minorHAnsi"/>
        </w:rPr>
        <w:t>Tammy Johnson, facilitator from World Trust</w:t>
      </w:r>
      <w:r w:rsidR="00352898">
        <w:rPr>
          <w:rFonts w:asciiTheme="minorHAnsi" w:hAnsiTheme="minorHAnsi"/>
        </w:rPr>
        <w:t>.</w:t>
      </w:r>
    </w:p>
    <w:p w:rsidR="00DD558A" w:rsidRPr="00DD558A" w:rsidRDefault="00DD558A" w:rsidP="00816B4C">
      <w:pPr>
        <w:pStyle w:val="NormalWeb"/>
        <w:tabs>
          <w:tab w:val="left" w:pos="5310"/>
          <w:tab w:val="left" w:pos="7470"/>
        </w:tabs>
        <w:spacing w:before="0" w:beforeAutospacing="0" w:after="120" w:afterAutospacing="0"/>
        <w:ind w:left="360"/>
        <w:rPr>
          <w:rFonts w:asciiTheme="minorHAnsi" w:hAnsiTheme="minorHAnsi"/>
        </w:rPr>
      </w:pPr>
      <w:r>
        <w:rPr>
          <w:rFonts w:asciiTheme="minorHAnsi" w:hAnsiTheme="minorHAnsi"/>
        </w:rPr>
        <w:t>T</w:t>
      </w:r>
      <w:r w:rsidR="00352898">
        <w:rPr>
          <w:rFonts w:asciiTheme="minorHAnsi" w:hAnsiTheme="minorHAnsi"/>
        </w:rPr>
        <w:t>his presentation</w:t>
      </w:r>
      <w:r>
        <w:rPr>
          <w:rFonts w:asciiTheme="minorHAnsi" w:hAnsiTheme="minorHAnsi"/>
        </w:rPr>
        <w:t xml:space="preserve"> was offered </w:t>
      </w:r>
      <w:r w:rsidR="000A74FC">
        <w:rPr>
          <w:rFonts w:asciiTheme="minorHAnsi" w:hAnsiTheme="minorHAnsi"/>
        </w:rPr>
        <w:t xml:space="preserve">at two locations </w:t>
      </w:r>
      <w:r>
        <w:rPr>
          <w:rFonts w:asciiTheme="minorHAnsi" w:hAnsiTheme="minorHAnsi"/>
        </w:rPr>
        <w:t xml:space="preserve">during the month of April. </w:t>
      </w:r>
      <w:r w:rsidR="000A74FC">
        <w:rPr>
          <w:rFonts w:asciiTheme="minorHAnsi" w:hAnsiTheme="minorHAnsi"/>
        </w:rPr>
        <w:t>The first was held at</w:t>
      </w:r>
      <w:r w:rsidR="004458F5" w:rsidRPr="00254470">
        <w:rPr>
          <w:rFonts w:asciiTheme="minorHAnsi" w:hAnsiTheme="minorHAnsi"/>
        </w:rPr>
        <w:t xml:space="preserve"> </w:t>
      </w:r>
      <w:r w:rsidR="004458F5" w:rsidRPr="000A74FC">
        <w:rPr>
          <w:rFonts w:asciiTheme="minorHAnsi" w:hAnsiTheme="minorHAnsi"/>
        </w:rPr>
        <w:t xml:space="preserve">the Castro Valley Library </w:t>
      </w:r>
      <w:r w:rsidR="000A74FC">
        <w:rPr>
          <w:rFonts w:asciiTheme="minorHAnsi" w:hAnsiTheme="minorHAnsi"/>
        </w:rPr>
        <w:t xml:space="preserve">in Alameda County </w:t>
      </w:r>
      <w:r w:rsidR="004458F5" w:rsidRPr="000A74FC">
        <w:rPr>
          <w:rFonts w:asciiTheme="minorHAnsi" w:hAnsiTheme="minorHAnsi"/>
        </w:rPr>
        <w:t xml:space="preserve">on </w:t>
      </w:r>
      <w:r w:rsidR="000A74FC" w:rsidRPr="000A74FC">
        <w:rPr>
          <w:rFonts w:asciiTheme="minorHAnsi" w:hAnsiTheme="minorHAnsi"/>
        </w:rPr>
        <w:t xml:space="preserve">April </w:t>
      </w:r>
      <w:r>
        <w:rPr>
          <w:rFonts w:asciiTheme="minorHAnsi" w:hAnsiTheme="minorHAnsi"/>
        </w:rPr>
        <w:t>1</w:t>
      </w:r>
      <w:r w:rsidR="00352898">
        <w:rPr>
          <w:rFonts w:asciiTheme="minorHAnsi" w:hAnsiTheme="minorHAnsi"/>
        </w:rPr>
        <w:t>1</w:t>
      </w:r>
      <w:r w:rsidR="000A74FC" w:rsidRPr="000A74FC">
        <w:rPr>
          <w:rFonts w:asciiTheme="minorHAnsi" w:hAnsiTheme="minorHAnsi"/>
        </w:rPr>
        <w:t>, 201</w:t>
      </w:r>
      <w:r>
        <w:rPr>
          <w:rFonts w:asciiTheme="minorHAnsi" w:hAnsiTheme="minorHAnsi"/>
        </w:rPr>
        <w:t>7</w:t>
      </w:r>
      <w:r w:rsidR="000A74FC">
        <w:rPr>
          <w:rFonts w:asciiTheme="minorHAnsi" w:hAnsiTheme="minorHAnsi"/>
        </w:rPr>
        <w:t>; it was repeated on April 2</w:t>
      </w:r>
      <w:r>
        <w:rPr>
          <w:rFonts w:asciiTheme="minorHAnsi" w:hAnsiTheme="minorHAnsi"/>
        </w:rPr>
        <w:t>5</w:t>
      </w:r>
      <w:r w:rsidR="000A74FC">
        <w:rPr>
          <w:rFonts w:asciiTheme="minorHAnsi" w:hAnsiTheme="minorHAnsi"/>
        </w:rPr>
        <w:t xml:space="preserve"> at the Martin Luther King Jr. Library in San Jose</w:t>
      </w:r>
      <w:r w:rsidR="004458F5" w:rsidRPr="00254470">
        <w:rPr>
          <w:rFonts w:asciiTheme="minorHAnsi" w:hAnsiTheme="minorHAnsi"/>
        </w:rPr>
        <w:t xml:space="preserve">. </w:t>
      </w:r>
      <w:r>
        <w:rPr>
          <w:rFonts w:asciiTheme="minorHAnsi" w:hAnsiTheme="minorHAnsi"/>
        </w:rPr>
        <w:t>Tammy Johnson facilitated discussion about racial inequity between each of the three segments in the video Cracking the Codes: The System of Racial Inequity</w:t>
      </w:r>
      <w:r w:rsidR="00136A8F">
        <w:rPr>
          <w:rFonts w:asciiTheme="minorHAnsi" w:hAnsiTheme="minorHAnsi"/>
        </w:rPr>
        <w:t>.</w:t>
      </w:r>
      <w:r>
        <w:rPr>
          <w:rFonts w:asciiTheme="minorHAnsi" w:hAnsiTheme="minorHAnsi"/>
        </w:rPr>
        <w:t xml:space="preserve"> The video was developed by the organization World Trust, based in Oakland. The official write up of the video states: “</w:t>
      </w:r>
      <w:r w:rsidRPr="00DD558A">
        <w:rPr>
          <w:rFonts w:asciiTheme="minorHAnsi" w:hAnsiTheme="minorHAnsi"/>
        </w:rPr>
        <w:t>This film asks America to talk about the causes and consequences of systemic inequity. Designed for dialogue, the film works to disentangle internal beliefs, attitudes and pre-judgments within, and it builds skills to address the structural drivers of social and economic inequities.</w:t>
      </w:r>
    </w:p>
    <w:p w:rsidR="00DD558A" w:rsidRDefault="00DD558A" w:rsidP="00DD558A">
      <w:pPr>
        <w:pStyle w:val="NormalWeb"/>
        <w:tabs>
          <w:tab w:val="left" w:pos="5310"/>
          <w:tab w:val="left" w:pos="7470"/>
        </w:tabs>
        <w:spacing w:after="120"/>
        <w:ind w:left="360"/>
        <w:rPr>
          <w:rFonts w:asciiTheme="minorHAnsi" w:hAnsiTheme="minorHAnsi"/>
        </w:rPr>
      </w:pPr>
      <w:r w:rsidRPr="00DD558A">
        <w:rPr>
          <w:rFonts w:asciiTheme="minorHAnsi" w:hAnsiTheme="minorHAnsi"/>
        </w:rPr>
        <w:t>Cracking the Codes supports institutions and communities to deepen and shift the framing of racial disparities. The current conversation is not only shallow, but actually harmful. We continue to primarily focus on individuals, when institutional and structural inequities are the bigger problem.</w:t>
      </w:r>
      <w:r>
        <w:rPr>
          <w:rFonts w:asciiTheme="minorHAnsi" w:hAnsiTheme="minorHAnsi"/>
        </w:rPr>
        <w:t>”</w:t>
      </w:r>
    </w:p>
    <w:p w:rsidR="00170B2F" w:rsidRPr="0064260E" w:rsidRDefault="004458F5" w:rsidP="00DD558A">
      <w:pPr>
        <w:pStyle w:val="NormalWeb"/>
        <w:tabs>
          <w:tab w:val="left" w:pos="5310"/>
          <w:tab w:val="left" w:pos="7470"/>
        </w:tabs>
        <w:spacing w:after="120"/>
        <w:ind w:left="360"/>
        <w:rPr>
          <w:rFonts w:asciiTheme="minorHAnsi" w:hAnsiTheme="minorHAnsi"/>
        </w:rPr>
      </w:pPr>
      <w:r w:rsidRPr="00254470">
        <w:rPr>
          <w:rFonts w:asciiTheme="minorHAnsi" w:hAnsiTheme="minorHAnsi"/>
        </w:rPr>
        <w:t xml:space="preserve">The </w:t>
      </w:r>
      <w:r w:rsidR="00357C23">
        <w:rPr>
          <w:rFonts w:asciiTheme="minorHAnsi" w:hAnsiTheme="minorHAnsi"/>
        </w:rPr>
        <w:t xml:space="preserve">half the </w:t>
      </w:r>
      <w:r w:rsidR="00BB237B">
        <w:rPr>
          <w:rFonts w:asciiTheme="minorHAnsi" w:hAnsiTheme="minorHAnsi"/>
        </w:rPr>
        <w:t>survey responses</w:t>
      </w:r>
      <w:r w:rsidRPr="00254470">
        <w:rPr>
          <w:rFonts w:asciiTheme="minorHAnsi" w:hAnsiTheme="minorHAnsi"/>
        </w:rPr>
        <w:t xml:space="preserve"> </w:t>
      </w:r>
      <w:r w:rsidR="004D676B">
        <w:rPr>
          <w:rFonts w:asciiTheme="minorHAnsi" w:hAnsiTheme="minorHAnsi"/>
        </w:rPr>
        <w:t>indicated a rating of</w:t>
      </w:r>
      <w:r w:rsidRPr="00254470">
        <w:rPr>
          <w:rFonts w:asciiTheme="minorHAnsi" w:hAnsiTheme="minorHAnsi"/>
        </w:rPr>
        <w:t xml:space="preserve"> </w:t>
      </w:r>
      <w:r w:rsidR="004D676B">
        <w:rPr>
          <w:rFonts w:asciiTheme="minorHAnsi" w:hAnsiTheme="minorHAnsi"/>
        </w:rPr>
        <w:t>“</w:t>
      </w:r>
      <w:r w:rsidRPr="000A74FC">
        <w:rPr>
          <w:rFonts w:asciiTheme="minorHAnsi" w:hAnsiTheme="minorHAnsi"/>
        </w:rPr>
        <w:t>excellent</w:t>
      </w:r>
      <w:r w:rsidR="004D676B">
        <w:rPr>
          <w:rFonts w:asciiTheme="minorHAnsi" w:hAnsiTheme="minorHAnsi"/>
        </w:rPr>
        <w:t>”</w:t>
      </w:r>
      <w:r w:rsidR="00BB237B">
        <w:rPr>
          <w:rFonts w:asciiTheme="minorHAnsi" w:hAnsiTheme="minorHAnsi"/>
        </w:rPr>
        <w:t xml:space="preserve"> for the event</w:t>
      </w:r>
      <w:r w:rsidRPr="000A74FC">
        <w:rPr>
          <w:rFonts w:asciiTheme="minorHAnsi" w:hAnsiTheme="minorHAnsi"/>
        </w:rPr>
        <w:t xml:space="preserve">, </w:t>
      </w:r>
      <w:r w:rsidR="0064260E">
        <w:rPr>
          <w:rFonts w:asciiTheme="minorHAnsi" w:hAnsiTheme="minorHAnsi"/>
        </w:rPr>
        <w:t xml:space="preserve">and </w:t>
      </w:r>
      <w:r w:rsidR="00357C23">
        <w:rPr>
          <w:rFonts w:asciiTheme="minorHAnsi" w:hAnsiTheme="minorHAnsi"/>
        </w:rPr>
        <w:t>others gave the workshop high marks</w:t>
      </w:r>
      <w:r w:rsidRPr="000A74FC">
        <w:rPr>
          <w:rFonts w:asciiTheme="minorHAnsi" w:hAnsiTheme="minorHAnsi"/>
        </w:rPr>
        <w:t>.</w:t>
      </w:r>
      <w:r w:rsidR="0064260E">
        <w:rPr>
          <w:rFonts w:asciiTheme="minorHAnsi" w:hAnsiTheme="minorHAnsi"/>
        </w:rPr>
        <w:t xml:space="preserve"> Attendees appreciated covering</w:t>
      </w:r>
      <w:r w:rsidR="00357C23">
        <w:rPr>
          <w:rFonts w:asciiTheme="minorHAnsi" w:hAnsiTheme="minorHAnsi"/>
        </w:rPr>
        <w:t xml:space="preserve"> this issue, though some got more out of it than others.</w:t>
      </w:r>
      <w:r w:rsidRPr="00254470">
        <w:rPr>
          <w:rFonts w:asciiTheme="minorHAnsi" w:hAnsiTheme="minorHAnsi"/>
          <w:b/>
        </w:rPr>
        <w:t xml:space="preserve"> </w:t>
      </w:r>
    </w:p>
    <w:p w:rsidR="004458F5" w:rsidRPr="00254470" w:rsidRDefault="00BD71BF" w:rsidP="00BB237B">
      <w:pPr>
        <w:pStyle w:val="NormalWeb"/>
        <w:tabs>
          <w:tab w:val="left" w:pos="5310"/>
          <w:tab w:val="left" w:pos="7470"/>
        </w:tabs>
        <w:spacing w:after="120" w:afterAutospacing="0"/>
        <w:ind w:left="360"/>
        <w:rPr>
          <w:rFonts w:asciiTheme="minorHAnsi" w:hAnsiTheme="minorHAnsi"/>
          <w:b/>
        </w:rPr>
      </w:pPr>
      <w:r>
        <w:rPr>
          <w:rFonts w:asciiTheme="minorHAnsi" w:hAnsiTheme="minorHAnsi"/>
        </w:rPr>
        <w:t>Spring Workshop</w:t>
      </w:r>
      <w:r w:rsidR="00170B2F">
        <w:rPr>
          <w:rFonts w:asciiTheme="minorHAnsi" w:hAnsiTheme="minorHAnsi"/>
        </w:rPr>
        <w:t xml:space="preserve">: </w:t>
      </w:r>
      <w:r w:rsidR="004458F5" w:rsidRPr="00170B2F">
        <w:rPr>
          <w:rFonts w:asciiTheme="minorHAnsi" w:hAnsiTheme="minorHAnsi"/>
          <w:u w:val="single"/>
        </w:rPr>
        <w:t>Registration</w:t>
      </w:r>
      <w:r w:rsidR="00170B2F" w:rsidRPr="00170B2F">
        <w:rPr>
          <w:rFonts w:asciiTheme="minorHAnsi" w:hAnsiTheme="minorHAnsi"/>
          <w:u w:val="single"/>
        </w:rPr>
        <w:t xml:space="preserve"> Count</w:t>
      </w:r>
      <w:r w:rsidR="004458F5" w:rsidRPr="00170B2F">
        <w:rPr>
          <w:rFonts w:asciiTheme="minorHAnsi" w:hAnsiTheme="minorHAnsi"/>
          <w:u w:val="single"/>
        </w:rPr>
        <w:t xml:space="preserve">: </w:t>
      </w:r>
      <w:r w:rsidR="00730ABB">
        <w:rPr>
          <w:rFonts w:asciiTheme="minorHAnsi" w:hAnsiTheme="minorHAnsi"/>
          <w:u w:val="single"/>
        </w:rPr>
        <w:t>95</w:t>
      </w:r>
      <w:r w:rsidR="00170B2F" w:rsidRPr="000A74FC">
        <w:rPr>
          <w:rFonts w:asciiTheme="minorHAnsi" w:hAnsiTheme="minorHAnsi"/>
        </w:rPr>
        <w:tab/>
      </w:r>
      <w:r w:rsidR="004458F5" w:rsidRPr="00170B2F">
        <w:rPr>
          <w:rFonts w:asciiTheme="minorHAnsi" w:hAnsiTheme="minorHAnsi"/>
          <w:u w:val="single"/>
        </w:rPr>
        <w:t>Revenue: $</w:t>
      </w:r>
      <w:r w:rsidR="00730ABB">
        <w:rPr>
          <w:rFonts w:asciiTheme="minorHAnsi" w:hAnsiTheme="minorHAnsi"/>
          <w:u w:val="single"/>
        </w:rPr>
        <w:t>1</w:t>
      </w:r>
      <w:r>
        <w:rPr>
          <w:rFonts w:asciiTheme="minorHAnsi" w:hAnsiTheme="minorHAnsi"/>
          <w:u w:val="single"/>
        </w:rPr>
        <w:t>,</w:t>
      </w:r>
      <w:r w:rsidR="00730ABB">
        <w:rPr>
          <w:rFonts w:asciiTheme="minorHAnsi" w:hAnsiTheme="minorHAnsi"/>
          <w:u w:val="single"/>
        </w:rPr>
        <w:t>425</w:t>
      </w:r>
      <w:r w:rsidR="00170B2F">
        <w:rPr>
          <w:rFonts w:asciiTheme="minorHAnsi" w:hAnsiTheme="minorHAnsi"/>
        </w:rPr>
        <w:tab/>
      </w:r>
      <w:r w:rsidR="004458F5" w:rsidRPr="00170B2F">
        <w:rPr>
          <w:rFonts w:asciiTheme="minorHAnsi" w:hAnsiTheme="minorHAnsi"/>
          <w:u w:val="single"/>
        </w:rPr>
        <w:t>Expended: $</w:t>
      </w:r>
      <w:r w:rsidR="00730ABB">
        <w:rPr>
          <w:rFonts w:asciiTheme="minorHAnsi" w:hAnsiTheme="minorHAnsi"/>
          <w:u w:val="single"/>
        </w:rPr>
        <w:t>1,941</w:t>
      </w:r>
      <w:r w:rsidR="004458F5" w:rsidRPr="00254470">
        <w:rPr>
          <w:rFonts w:asciiTheme="minorHAnsi" w:hAnsiTheme="minorHAnsi"/>
          <w:b/>
        </w:rPr>
        <w:t xml:space="preserve"> </w:t>
      </w:r>
    </w:p>
    <w:p w:rsidR="008E0696" w:rsidRDefault="008E0696" w:rsidP="008E0696">
      <w:pPr>
        <w:pStyle w:val="NormalWeb"/>
        <w:spacing w:before="0" w:beforeAutospacing="0" w:after="120" w:afterAutospacing="0"/>
        <w:ind w:left="360"/>
        <w:rPr>
          <w:rFonts w:asciiTheme="minorHAnsi" w:hAnsiTheme="minorHAnsi"/>
        </w:rPr>
      </w:pPr>
    </w:p>
    <w:p w:rsidR="004458F5" w:rsidRPr="00254470" w:rsidRDefault="004458F5" w:rsidP="00254470">
      <w:pPr>
        <w:pStyle w:val="NormalWeb"/>
        <w:numPr>
          <w:ilvl w:val="0"/>
          <w:numId w:val="1"/>
        </w:numPr>
        <w:spacing w:before="0" w:beforeAutospacing="0" w:after="120" w:afterAutospacing="0"/>
        <w:ind w:left="360"/>
        <w:rPr>
          <w:rFonts w:asciiTheme="minorHAnsi" w:hAnsiTheme="minorHAnsi"/>
        </w:rPr>
      </w:pPr>
      <w:r w:rsidRPr="00254470">
        <w:rPr>
          <w:rFonts w:asciiTheme="minorHAnsi" w:hAnsiTheme="minorHAnsi"/>
        </w:rPr>
        <w:t xml:space="preserve">To use the PLPSDC listserv as a means of publicizing library oriented activities, forums, conference, and training opportunities which have a non-profit library focus. </w:t>
      </w:r>
    </w:p>
    <w:p w:rsidR="004458F5" w:rsidRPr="00254470" w:rsidRDefault="004458F5" w:rsidP="00254470">
      <w:pPr>
        <w:pStyle w:val="NormalWeb"/>
        <w:numPr>
          <w:ilvl w:val="0"/>
          <w:numId w:val="1"/>
        </w:numPr>
        <w:spacing w:before="0" w:beforeAutospacing="0" w:after="120" w:afterAutospacing="0"/>
        <w:ind w:left="360"/>
        <w:rPr>
          <w:rFonts w:asciiTheme="minorHAnsi" w:hAnsiTheme="minorHAnsi"/>
        </w:rPr>
      </w:pPr>
      <w:r w:rsidRPr="00254470">
        <w:rPr>
          <w:rFonts w:asciiTheme="minorHAnsi" w:hAnsiTheme="minorHAnsi"/>
        </w:rPr>
        <w:t>Staff development</w:t>
      </w:r>
      <w:r w:rsidR="009F6854">
        <w:rPr>
          <w:rFonts w:asciiTheme="minorHAnsi" w:hAnsiTheme="minorHAnsi"/>
        </w:rPr>
        <w:t>, employment,</w:t>
      </w:r>
      <w:r w:rsidRPr="00254470">
        <w:rPr>
          <w:rFonts w:asciiTheme="minorHAnsi" w:hAnsiTheme="minorHAnsi"/>
        </w:rPr>
        <w:t xml:space="preserve"> and training opportunities are announced on the listserv whenever possible. </w:t>
      </w:r>
    </w:p>
    <w:p w:rsidR="004458F5" w:rsidRDefault="004458F5" w:rsidP="00254470">
      <w:pPr>
        <w:pStyle w:val="NormalWeb"/>
        <w:numPr>
          <w:ilvl w:val="0"/>
          <w:numId w:val="1"/>
        </w:numPr>
        <w:spacing w:before="0" w:beforeAutospacing="0" w:after="120" w:afterAutospacing="0"/>
        <w:ind w:left="360"/>
        <w:rPr>
          <w:rFonts w:asciiTheme="minorHAnsi" w:hAnsiTheme="minorHAnsi"/>
        </w:rPr>
      </w:pPr>
      <w:r w:rsidRPr="00254470">
        <w:rPr>
          <w:rFonts w:asciiTheme="minorHAnsi" w:hAnsiTheme="minorHAnsi"/>
        </w:rPr>
        <w:t xml:space="preserve">To hold ongoing discussions about the future of library services and related staff development and training needs. </w:t>
      </w:r>
    </w:p>
    <w:p w:rsidR="008B5252" w:rsidRDefault="008B5252" w:rsidP="008B5252">
      <w:pPr>
        <w:pStyle w:val="NormalWeb"/>
        <w:numPr>
          <w:ilvl w:val="0"/>
          <w:numId w:val="1"/>
        </w:numPr>
        <w:spacing w:before="0" w:beforeAutospacing="0" w:after="120" w:afterAutospacing="0"/>
        <w:ind w:left="360"/>
        <w:rPr>
          <w:rFonts w:ascii="Calibri" w:hAnsi="Calibri"/>
        </w:rPr>
      </w:pPr>
      <w:r>
        <w:rPr>
          <w:rFonts w:ascii="Calibri" w:hAnsi="Calibri"/>
        </w:rPr>
        <w:t xml:space="preserve">To use the PLPSDC portion of the PLP website </w:t>
      </w:r>
      <w:r w:rsidR="008E0696">
        <w:rPr>
          <w:rFonts w:ascii="Calibri" w:hAnsi="Calibri"/>
        </w:rPr>
        <w:t xml:space="preserve">and the PLPSDC Facebook page </w:t>
      </w:r>
      <w:r>
        <w:rPr>
          <w:rFonts w:ascii="Calibri" w:hAnsi="Calibri"/>
        </w:rPr>
        <w:t>to advertise and market current and future library events developed by the committee.</w:t>
      </w:r>
    </w:p>
    <w:p w:rsidR="008B5252" w:rsidRPr="008B5252" w:rsidRDefault="008B5252" w:rsidP="008B5252">
      <w:pPr>
        <w:pStyle w:val="NormalWeb"/>
        <w:spacing w:before="0" w:beforeAutospacing="0" w:after="120" w:afterAutospacing="0"/>
        <w:ind w:left="360"/>
        <w:rPr>
          <w:rFonts w:ascii="Calibri" w:hAnsi="Calibri"/>
        </w:rPr>
      </w:pPr>
      <w:r>
        <w:rPr>
          <w:rFonts w:ascii="Calibri" w:hAnsi="Calibri"/>
        </w:rPr>
        <w:t xml:space="preserve">Posted workshop and conference info to </w:t>
      </w:r>
      <w:hyperlink r:id="rId7" w:history="1">
        <w:r>
          <w:rPr>
            <w:rStyle w:val="Hyperlink"/>
            <w:rFonts w:ascii="Calibri" w:hAnsi="Calibri"/>
          </w:rPr>
          <w:t>http://www.plpinfo.org/plpsdc/</w:t>
        </w:r>
      </w:hyperlink>
      <w:r>
        <w:rPr>
          <w:rFonts w:ascii="Calibri" w:hAnsi="Calibri"/>
        </w:rPr>
        <w:t xml:space="preserve"> including registration information, outlines, handouts, presentation slides, and video archives of PLPSDC events. </w:t>
      </w:r>
    </w:p>
    <w:p w:rsidR="00254470" w:rsidRPr="000A74FC" w:rsidRDefault="000A74FC" w:rsidP="000A74FC">
      <w:pPr>
        <w:pStyle w:val="NormalWeb"/>
        <w:spacing w:before="0" w:beforeAutospacing="0" w:after="120" w:afterAutospacing="0"/>
        <w:rPr>
          <w:rFonts w:asciiTheme="minorHAnsi" w:hAnsiTheme="minorHAnsi"/>
        </w:rPr>
      </w:pPr>
      <w:r>
        <w:rPr>
          <w:rFonts w:asciiTheme="minorHAnsi" w:hAnsiTheme="minorHAnsi"/>
        </w:rPr>
        <w:t xml:space="preserve">The committee considers </w:t>
      </w:r>
      <w:r w:rsidR="004458F5" w:rsidRPr="00254470">
        <w:rPr>
          <w:rFonts w:asciiTheme="minorHAnsi" w:hAnsiTheme="minorHAnsi"/>
        </w:rPr>
        <w:t xml:space="preserve">workshop themes and formats encompassing a variety of in-person and electronic meeting options, and continually seeks input from personnel at all levels of the library about the greatest challenges they face in the library workplace. </w:t>
      </w:r>
    </w:p>
    <w:sectPr w:rsidR="00254470" w:rsidRPr="000A74FC" w:rsidSect="00BB237B">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481" w:rsidRDefault="00272481" w:rsidP="00254470">
      <w:pPr>
        <w:spacing w:after="0" w:line="240" w:lineRule="auto"/>
      </w:pPr>
      <w:r>
        <w:separator/>
      </w:r>
    </w:p>
  </w:endnote>
  <w:endnote w:type="continuationSeparator" w:id="0">
    <w:p w:rsidR="00272481" w:rsidRDefault="00272481" w:rsidP="0025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481" w:rsidRDefault="00272481" w:rsidP="00254470">
      <w:pPr>
        <w:spacing w:after="0" w:line="240" w:lineRule="auto"/>
      </w:pPr>
      <w:r>
        <w:separator/>
      </w:r>
    </w:p>
  </w:footnote>
  <w:footnote w:type="continuationSeparator" w:id="0">
    <w:p w:rsidR="00272481" w:rsidRDefault="00272481" w:rsidP="00254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ABB" w:rsidRPr="00254470" w:rsidRDefault="00730ABB" w:rsidP="00BB237B">
    <w:pPr>
      <w:pStyle w:val="Header"/>
      <w:spacing w:line="320" w:lineRule="atLeast"/>
      <w:jc w:val="center"/>
      <w:rPr>
        <w:b/>
        <w:sz w:val="28"/>
      </w:rPr>
    </w:pPr>
    <w:r w:rsidRPr="00254470">
      <w:rPr>
        <w:b/>
        <w:sz w:val="28"/>
      </w:rPr>
      <w:t>Pacific Libraries Partnership Staff Development Committee</w:t>
    </w:r>
  </w:p>
  <w:p w:rsidR="00730ABB" w:rsidRPr="00254470" w:rsidRDefault="00730ABB" w:rsidP="00BB237B">
    <w:pPr>
      <w:pStyle w:val="Header"/>
      <w:spacing w:line="320" w:lineRule="atLeast"/>
      <w:jc w:val="center"/>
      <w:rPr>
        <w:b/>
        <w:sz w:val="28"/>
      </w:rPr>
    </w:pPr>
    <w:r>
      <w:rPr>
        <w:b/>
        <w:noProof/>
        <w:sz w:val="28"/>
      </w:rPr>
      <mc:AlternateContent>
        <mc:Choice Requires="wps">
          <w:drawing>
            <wp:anchor distT="0" distB="0" distL="114300" distR="114300" simplePos="0" relativeHeight="251659264" behindDoc="0" locked="0" layoutInCell="1" allowOverlap="1" wp14:anchorId="506BBF51" wp14:editId="509778D7">
              <wp:simplePos x="0" y="0"/>
              <wp:positionH relativeFrom="column">
                <wp:posOffset>9525</wp:posOffset>
              </wp:positionH>
              <wp:positionV relativeFrom="paragraph">
                <wp:posOffset>306705</wp:posOffset>
              </wp:positionV>
              <wp:extent cx="584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D306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4.15pt" to="461.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" strokecolor="#4579b8 [3044]"/>
          </w:pict>
        </mc:Fallback>
      </mc:AlternateContent>
    </w:r>
    <w:r w:rsidRPr="00254470">
      <w:rPr>
        <w:b/>
        <w:sz w:val="28"/>
      </w:rPr>
      <w:t>201</w:t>
    </w:r>
    <w:r>
      <w:rPr>
        <w:b/>
        <w:sz w:val="28"/>
      </w:rPr>
      <w:t>6</w:t>
    </w:r>
    <w:r w:rsidRPr="00254470">
      <w:rPr>
        <w:b/>
        <w:sz w:val="28"/>
      </w:rPr>
      <w:t>-201</w:t>
    </w:r>
    <w:r>
      <w:rPr>
        <w:b/>
        <w:sz w:val="28"/>
      </w:rPr>
      <w:t>7</w:t>
    </w:r>
    <w:r w:rsidRPr="00254470">
      <w:rPr>
        <w:b/>
        <w:sz w:val="28"/>
      </w:rPr>
      <w:t xml:space="preserve"> Annual Report</w:t>
    </w:r>
  </w:p>
  <w:p w:rsidR="00730ABB" w:rsidRDefault="00730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55DB8"/>
    <w:multiLevelType w:val="hybridMultilevel"/>
    <w:tmpl w:val="740EAB3A"/>
    <w:lvl w:ilvl="0" w:tplc="A1EA3804">
      <w:start w:val="1"/>
      <w:numFmt w:val="bullet"/>
      <w:lvlText w:val="—"/>
      <w:lvlJc w:val="left"/>
      <w:pPr>
        <w:ind w:left="720" w:hanging="360"/>
      </w:pPr>
      <w:rPr>
        <w:rFonts w:ascii="Agency FB" w:hAnsi="Agency FB"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F77AF"/>
    <w:multiLevelType w:val="hybridMultilevel"/>
    <w:tmpl w:val="238AD948"/>
    <w:lvl w:ilvl="0" w:tplc="A1EA3804">
      <w:start w:val="1"/>
      <w:numFmt w:val="bullet"/>
      <w:lvlText w:val="—"/>
      <w:lvlJc w:val="left"/>
      <w:pPr>
        <w:ind w:left="720" w:hanging="360"/>
      </w:pPr>
      <w:rPr>
        <w:rFonts w:ascii="Agency FB" w:hAnsi="Agency FB"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C0F34"/>
    <w:multiLevelType w:val="hybridMultilevel"/>
    <w:tmpl w:val="F9BC67FA"/>
    <w:lvl w:ilvl="0" w:tplc="5F64D4BE">
      <w:start w:val="1"/>
      <w:numFmt w:val="bullet"/>
      <w:lvlText w:val=""/>
      <w:lvlJc w:val="left"/>
      <w:pPr>
        <w:ind w:left="25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D16B9A"/>
    <w:multiLevelType w:val="hybridMultilevel"/>
    <w:tmpl w:val="D5DE3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F5"/>
    <w:rsid w:val="00010DFE"/>
    <w:rsid w:val="000A74FC"/>
    <w:rsid w:val="000D4D99"/>
    <w:rsid w:val="00136A8F"/>
    <w:rsid w:val="00170B2F"/>
    <w:rsid w:val="001F29A3"/>
    <w:rsid w:val="00212391"/>
    <w:rsid w:val="00223F02"/>
    <w:rsid w:val="00254470"/>
    <w:rsid w:val="0026384D"/>
    <w:rsid w:val="00272481"/>
    <w:rsid w:val="00277B53"/>
    <w:rsid w:val="002D3185"/>
    <w:rsid w:val="002E44EB"/>
    <w:rsid w:val="00352898"/>
    <w:rsid w:val="00357C23"/>
    <w:rsid w:val="004458F5"/>
    <w:rsid w:val="00471CC1"/>
    <w:rsid w:val="00487D40"/>
    <w:rsid w:val="004D676B"/>
    <w:rsid w:val="0064260E"/>
    <w:rsid w:val="006941E9"/>
    <w:rsid w:val="00721E0E"/>
    <w:rsid w:val="00730ABB"/>
    <w:rsid w:val="007974B0"/>
    <w:rsid w:val="00816B4C"/>
    <w:rsid w:val="008B23B8"/>
    <w:rsid w:val="008B5252"/>
    <w:rsid w:val="008E0696"/>
    <w:rsid w:val="008E6236"/>
    <w:rsid w:val="009F246C"/>
    <w:rsid w:val="009F6854"/>
    <w:rsid w:val="00A700CB"/>
    <w:rsid w:val="00AD268F"/>
    <w:rsid w:val="00BB237B"/>
    <w:rsid w:val="00BD71BF"/>
    <w:rsid w:val="00C021F9"/>
    <w:rsid w:val="00C35ABA"/>
    <w:rsid w:val="00C74488"/>
    <w:rsid w:val="00C906FB"/>
    <w:rsid w:val="00CB53FB"/>
    <w:rsid w:val="00D15E79"/>
    <w:rsid w:val="00D7301A"/>
    <w:rsid w:val="00DA0DAD"/>
    <w:rsid w:val="00DD558A"/>
    <w:rsid w:val="00E27134"/>
    <w:rsid w:val="00E75D79"/>
    <w:rsid w:val="00F3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90B25-D255-4CD3-82C4-D0641001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8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4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470"/>
  </w:style>
  <w:style w:type="paragraph" w:styleId="Footer">
    <w:name w:val="footer"/>
    <w:basedOn w:val="Normal"/>
    <w:link w:val="FooterChar"/>
    <w:uiPriority w:val="99"/>
    <w:unhideWhenUsed/>
    <w:rsid w:val="0025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70"/>
  </w:style>
  <w:style w:type="paragraph" w:styleId="NoSpacing">
    <w:name w:val="No Spacing"/>
    <w:uiPriority w:val="1"/>
    <w:qFormat/>
    <w:rsid w:val="00C35ABA"/>
    <w:pPr>
      <w:spacing w:after="0" w:line="240" w:lineRule="auto"/>
    </w:pPr>
  </w:style>
  <w:style w:type="character" w:styleId="Hyperlink">
    <w:name w:val="Hyperlink"/>
    <w:basedOn w:val="DefaultParagraphFont"/>
    <w:uiPriority w:val="99"/>
    <w:semiHidden/>
    <w:unhideWhenUsed/>
    <w:rsid w:val="008B5252"/>
    <w:rPr>
      <w:color w:val="0563C1"/>
      <w:u w:val="single"/>
    </w:rPr>
  </w:style>
  <w:style w:type="paragraph" w:styleId="ListParagraph">
    <w:name w:val="List Paragraph"/>
    <w:basedOn w:val="Normal"/>
    <w:uiPriority w:val="34"/>
    <w:qFormat/>
    <w:rsid w:val="00487D40"/>
    <w:pPr>
      <w:ind w:left="720"/>
      <w:contextualSpacing/>
    </w:pPr>
  </w:style>
  <w:style w:type="paragraph" w:customStyle="1" w:styleId="Style-2">
    <w:name w:val="Style-2"/>
    <w:rsid w:val="001F29A3"/>
    <w:pPr>
      <w:spacing w:after="0" w:line="240" w:lineRule="auto"/>
    </w:pPr>
    <w:rPr>
      <w:rFonts w:ascii="Times New Roman" w:eastAsia="Times New Roman" w:hAnsi="Times New Roman" w:cs="Times New Roman"/>
      <w:sz w:val="20"/>
      <w:szCs w:val="20"/>
    </w:rPr>
  </w:style>
  <w:style w:type="paragraph" w:customStyle="1" w:styleId="Style-3">
    <w:name w:val="Style-3"/>
    <w:rsid w:val="001F29A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19609">
      <w:bodyDiv w:val="1"/>
      <w:marLeft w:val="0"/>
      <w:marRight w:val="0"/>
      <w:marTop w:val="0"/>
      <w:marBottom w:val="0"/>
      <w:divBdr>
        <w:top w:val="none" w:sz="0" w:space="0" w:color="auto"/>
        <w:left w:val="none" w:sz="0" w:space="0" w:color="auto"/>
        <w:bottom w:val="none" w:sz="0" w:space="0" w:color="auto"/>
        <w:right w:val="none" w:sz="0" w:space="0" w:color="auto"/>
      </w:divBdr>
    </w:div>
    <w:div w:id="562984086">
      <w:bodyDiv w:val="1"/>
      <w:marLeft w:val="0"/>
      <w:marRight w:val="0"/>
      <w:marTop w:val="0"/>
      <w:marBottom w:val="0"/>
      <w:divBdr>
        <w:top w:val="none" w:sz="0" w:space="0" w:color="auto"/>
        <w:left w:val="none" w:sz="0" w:space="0" w:color="auto"/>
        <w:bottom w:val="none" w:sz="0" w:space="0" w:color="auto"/>
        <w:right w:val="none" w:sz="0" w:space="0" w:color="auto"/>
      </w:divBdr>
    </w:div>
    <w:div w:id="815338358">
      <w:bodyDiv w:val="1"/>
      <w:marLeft w:val="0"/>
      <w:marRight w:val="0"/>
      <w:marTop w:val="0"/>
      <w:marBottom w:val="0"/>
      <w:divBdr>
        <w:top w:val="none" w:sz="0" w:space="0" w:color="auto"/>
        <w:left w:val="none" w:sz="0" w:space="0" w:color="auto"/>
        <w:bottom w:val="none" w:sz="0" w:space="0" w:color="auto"/>
        <w:right w:val="none" w:sz="0" w:space="0" w:color="auto"/>
      </w:divBdr>
    </w:div>
    <w:div w:id="827479402">
      <w:bodyDiv w:val="1"/>
      <w:marLeft w:val="0"/>
      <w:marRight w:val="0"/>
      <w:marTop w:val="0"/>
      <w:marBottom w:val="0"/>
      <w:divBdr>
        <w:top w:val="none" w:sz="0" w:space="0" w:color="auto"/>
        <w:left w:val="none" w:sz="0" w:space="0" w:color="auto"/>
        <w:bottom w:val="none" w:sz="0" w:space="0" w:color="auto"/>
        <w:right w:val="none" w:sz="0" w:space="0" w:color="auto"/>
      </w:divBdr>
    </w:div>
    <w:div w:id="854805007">
      <w:bodyDiv w:val="1"/>
      <w:marLeft w:val="0"/>
      <w:marRight w:val="0"/>
      <w:marTop w:val="0"/>
      <w:marBottom w:val="0"/>
      <w:divBdr>
        <w:top w:val="none" w:sz="0" w:space="0" w:color="auto"/>
        <w:left w:val="none" w:sz="0" w:space="0" w:color="auto"/>
        <w:bottom w:val="none" w:sz="0" w:space="0" w:color="auto"/>
        <w:right w:val="none" w:sz="0" w:space="0" w:color="auto"/>
      </w:divBdr>
    </w:div>
    <w:div w:id="1145514698">
      <w:bodyDiv w:val="1"/>
      <w:marLeft w:val="0"/>
      <w:marRight w:val="0"/>
      <w:marTop w:val="0"/>
      <w:marBottom w:val="0"/>
      <w:divBdr>
        <w:top w:val="none" w:sz="0" w:space="0" w:color="auto"/>
        <w:left w:val="none" w:sz="0" w:space="0" w:color="auto"/>
        <w:bottom w:val="none" w:sz="0" w:space="0" w:color="auto"/>
        <w:right w:val="none" w:sz="0" w:space="0" w:color="auto"/>
      </w:divBdr>
    </w:div>
    <w:div w:id="1251236550">
      <w:bodyDiv w:val="1"/>
      <w:marLeft w:val="0"/>
      <w:marRight w:val="0"/>
      <w:marTop w:val="0"/>
      <w:marBottom w:val="0"/>
      <w:divBdr>
        <w:top w:val="none" w:sz="0" w:space="0" w:color="auto"/>
        <w:left w:val="none" w:sz="0" w:space="0" w:color="auto"/>
        <w:bottom w:val="none" w:sz="0" w:space="0" w:color="auto"/>
        <w:right w:val="none" w:sz="0" w:space="0" w:color="auto"/>
      </w:divBdr>
    </w:div>
    <w:div w:id="1303971463">
      <w:bodyDiv w:val="1"/>
      <w:marLeft w:val="0"/>
      <w:marRight w:val="0"/>
      <w:marTop w:val="0"/>
      <w:marBottom w:val="0"/>
      <w:divBdr>
        <w:top w:val="none" w:sz="0" w:space="0" w:color="auto"/>
        <w:left w:val="none" w:sz="0" w:space="0" w:color="auto"/>
        <w:bottom w:val="none" w:sz="0" w:space="0" w:color="auto"/>
        <w:right w:val="none" w:sz="0" w:space="0" w:color="auto"/>
      </w:divBdr>
    </w:div>
    <w:div w:id="1336107781">
      <w:bodyDiv w:val="1"/>
      <w:marLeft w:val="0"/>
      <w:marRight w:val="0"/>
      <w:marTop w:val="0"/>
      <w:marBottom w:val="0"/>
      <w:divBdr>
        <w:top w:val="none" w:sz="0" w:space="0" w:color="auto"/>
        <w:left w:val="none" w:sz="0" w:space="0" w:color="auto"/>
        <w:bottom w:val="none" w:sz="0" w:space="0" w:color="auto"/>
        <w:right w:val="none" w:sz="0" w:space="0" w:color="auto"/>
      </w:divBdr>
    </w:div>
    <w:div w:id="1378630621">
      <w:bodyDiv w:val="1"/>
      <w:marLeft w:val="0"/>
      <w:marRight w:val="0"/>
      <w:marTop w:val="0"/>
      <w:marBottom w:val="0"/>
      <w:divBdr>
        <w:top w:val="none" w:sz="0" w:space="0" w:color="auto"/>
        <w:left w:val="none" w:sz="0" w:space="0" w:color="auto"/>
        <w:bottom w:val="none" w:sz="0" w:space="0" w:color="auto"/>
        <w:right w:val="none" w:sz="0" w:space="0" w:color="auto"/>
      </w:divBdr>
    </w:div>
    <w:div w:id="1378698879">
      <w:bodyDiv w:val="1"/>
      <w:marLeft w:val="0"/>
      <w:marRight w:val="0"/>
      <w:marTop w:val="0"/>
      <w:marBottom w:val="0"/>
      <w:divBdr>
        <w:top w:val="none" w:sz="0" w:space="0" w:color="auto"/>
        <w:left w:val="none" w:sz="0" w:space="0" w:color="auto"/>
        <w:bottom w:val="none" w:sz="0" w:space="0" w:color="auto"/>
        <w:right w:val="none" w:sz="0" w:space="0" w:color="auto"/>
      </w:divBdr>
      <w:divsChild>
        <w:div w:id="377555113">
          <w:marLeft w:val="0"/>
          <w:marRight w:val="0"/>
          <w:marTop w:val="0"/>
          <w:marBottom w:val="0"/>
          <w:divBdr>
            <w:top w:val="none" w:sz="0" w:space="0" w:color="auto"/>
            <w:left w:val="none" w:sz="0" w:space="0" w:color="auto"/>
            <w:bottom w:val="none" w:sz="0" w:space="0" w:color="auto"/>
            <w:right w:val="none" w:sz="0" w:space="0" w:color="auto"/>
          </w:divBdr>
          <w:divsChild>
            <w:div w:id="2050062058">
              <w:marLeft w:val="0"/>
              <w:marRight w:val="0"/>
              <w:marTop w:val="0"/>
              <w:marBottom w:val="0"/>
              <w:divBdr>
                <w:top w:val="none" w:sz="0" w:space="0" w:color="auto"/>
                <w:left w:val="none" w:sz="0" w:space="0" w:color="auto"/>
                <w:bottom w:val="none" w:sz="0" w:space="0" w:color="auto"/>
                <w:right w:val="none" w:sz="0" w:space="0" w:color="auto"/>
              </w:divBdr>
              <w:divsChild>
                <w:div w:id="681786445">
                  <w:marLeft w:val="0"/>
                  <w:marRight w:val="0"/>
                  <w:marTop w:val="0"/>
                  <w:marBottom w:val="0"/>
                  <w:divBdr>
                    <w:top w:val="none" w:sz="0" w:space="0" w:color="auto"/>
                    <w:left w:val="none" w:sz="0" w:space="0" w:color="auto"/>
                    <w:bottom w:val="none" w:sz="0" w:space="0" w:color="auto"/>
                    <w:right w:val="none" w:sz="0" w:space="0" w:color="auto"/>
                  </w:divBdr>
                  <w:divsChild>
                    <w:div w:id="708795533">
                      <w:marLeft w:val="0"/>
                      <w:marRight w:val="0"/>
                      <w:marTop w:val="0"/>
                      <w:marBottom w:val="0"/>
                      <w:divBdr>
                        <w:top w:val="none" w:sz="0" w:space="0" w:color="auto"/>
                        <w:left w:val="none" w:sz="0" w:space="0" w:color="auto"/>
                        <w:bottom w:val="none" w:sz="0" w:space="0" w:color="auto"/>
                        <w:right w:val="none" w:sz="0" w:space="0" w:color="auto"/>
                      </w:divBdr>
                      <w:divsChild>
                        <w:div w:id="17782608">
                          <w:marLeft w:val="0"/>
                          <w:marRight w:val="0"/>
                          <w:marTop w:val="0"/>
                          <w:marBottom w:val="0"/>
                          <w:divBdr>
                            <w:top w:val="none" w:sz="0" w:space="0" w:color="auto"/>
                            <w:left w:val="none" w:sz="0" w:space="0" w:color="auto"/>
                            <w:bottom w:val="none" w:sz="0" w:space="0" w:color="auto"/>
                            <w:right w:val="none" w:sz="0" w:space="0" w:color="auto"/>
                          </w:divBdr>
                          <w:divsChild>
                            <w:div w:id="2084326989">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375500">
      <w:bodyDiv w:val="1"/>
      <w:marLeft w:val="0"/>
      <w:marRight w:val="0"/>
      <w:marTop w:val="0"/>
      <w:marBottom w:val="0"/>
      <w:divBdr>
        <w:top w:val="none" w:sz="0" w:space="0" w:color="auto"/>
        <w:left w:val="none" w:sz="0" w:space="0" w:color="auto"/>
        <w:bottom w:val="none" w:sz="0" w:space="0" w:color="auto"/>
        <w:right w:val="none" w:sz="0" w:space="0" w:color="auto"/>
      </w:divBdr>
    </w:div>
    <w:div w:id="1718696712">
      <w:bodyDiv w:val="1"/>
      <w:marLeft w:val="0"/>
      <w:marRight w:val="0"/>
      <w:marTop w:val="0"/>
      <w:marBottom w:val="0"/>
      <w:divBdr>
        <w:top w:val="none" w:sz="0" w:space="0" w:color="auto"/>
        <w:left w:val="none" w:sz="0" w:space="0" w:color="auto"/>
        <w:bottom w:val="none" w:sz="0" w:space="0" w:color="auto"/>
        <w:right w:val="none" w:sz="0" w:space="0" w:color="auto"/>
      </w:divBdr>
    </w:div>
    <w:div w:id="20242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pinfo.org/plps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Daly City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Alvarez, Yemila</cp:lastModifiedBy>
  <cp:revision>2</cp:revision>
  <dcterms:created xsi:type="dcterms:W3CDTF">2018-07-31T22:34:00Z</dcterms:created>
  <dcterms:modified xsi:type="dcterms:W3CDTF">2018-07-31T22:34:00Z</dcterms:modified>
</cp:coreProperties>
</file>